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94389">
      <w:pPr>
        <w:pStyle w:val="4"/>
        <w:ind w:firstLine="560"/>
        <w:rPr>
          <w:rFonts w:ascii="宋体" w:hAnsi="宋体" w:eastAsia="宋体" w:cs="思源黑体 CN Medium"/>
          <w:sz w:val="28"/>
          <w:szCs w:val="28"/>
        </w:rPr>
      </w:pPr>
      <w:r>
        <w:rPr>
          <w:rFonts w:hint="eastAsia" w:ascii="宋体" w:hAnsi="宋体" w:eastAsia="宋体" w:cs="思源黑体 CN Medium"/>
          <w:sz w:val="28"/>
          <w:szCs w:val="28"/>
        </w:rPr>
        <w:t>附件1：</w:t>
      </w:r>
    </w:p>
    <w:p w14:paraId="50DEE879">
      <w:pPr>
        <w:jc w:val="center"/>
        <w:rPr>
          <w:rFonts w:ascii="宋体" w:hAnsi="宋体" w:cs="思源黑体 CN Medium"/>
          <w:b/>
          <w:sz w:val="28"/>
          <w:szCs w:val="28"/>
        </w:rPr>
      </w:pPr>
      <w:bookmarkStart w:id="0" w:name="OLE_LINK2"/>
      <w:r>
        <w:rPr>
          <w:rFonts w:hint="eastAsia" w:ascii="宋体" w:hAnsi="宋体" w:cs="思源黑体 CN Medium"/>
          <w:b/>
          <w:sz w:val="28"/>
          <w:szCs w:val="28"/>
        </w:rPr>
        <w:t>宫腔电切内窥镜及附件</w:t>
      </w:r>
      <w:bookmarkEnd w:id="0"/>
      <w:r>
        <w:rPr>
          <w:rFonts w:hint="eastAsia" w:ascii="宋体" w:hAnsi="宋体" w:cs="思源黑体 CN Medium"/>
          <w:b/>
          <w:sz w:val="28"/>
          <w:szCs w:val="28"/>
        </w:rPr>
        <w:t>项目需求</w:t>
      </w:r>
    </w:p>
    <w:p w14:paraId="307F423B">
      <w:pPr>
        <w:pStyle w:val="4"/>
        <w:ind w:firstLine="560"/>
        <w:rPr>
          <w:rFonts w:ascii="宋体" w:hAnsi="宋体" w:eastAsia="宋体" w:cs="思源黑体 CN Medium"/>
          <w:b w:val="0"/>
          <w:sz w:val="28"/>
          <w:szCs w:val="28"/>
        </w:rPr>
      </w:pPr>
      <w:r>
        <w:rPr>
          <w:rFonts w:hint="eastAsia" w:ascii="宋体" w:hAnsi="宋体" w:eastAsia="宋体" w:cs="思源黑体 CN Medium"/>
          <w:b w:val="0"/>
          <w:sz w:val="28"/>
          <w:szCs w:val="28"/>
        </w:rPr>
        <w:t>（一）宫腔电切内窥镜及附件</w:t>
      </w:r>
    </w:p>
    <w:p w14:paraId="76AEED2F">
      <w:pPr>
        <w:widowControl/>
        <w:numPr>
          <w:ilvl w:val="0"/>
          <w:numId w:val="0"/>
        </w:numPr>
        <w:adjustRightInd w:val="0"/>
        <w:snapToGrid w:val="0"/>
        <w:spacing w:line="400" w:lineRule="exact"/>
        <w:ind w:left="425" w:leftChars="0" w:hanging="425" w:firstLineChars="0"/>
        <w:rPr>
          <w:rFonts w:ascii="宋体" w:hAnsi="宋体" w:cs="思源黑体 CN Medium"/>
          <w:sz w:val="28"/>
          <w:szCs w:val="28"/>
        </w:rPr>
      </w:pPr>
      <w:r>
        <w:rPr>
          <w:rFonts w:hint="default" w:ascii="宋体" w:hAnsi="宋体" w:cs="思源黑体 CN Medium" w:eastAsiaTheme="minorEastAsia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宋体" w:hAnsi="宋体" w:cs="思源黑体 CN Medium"/>
          <w:sz w:val="28"/>
          <w:szCs w:val="28"/>
        </w:rPr>
        <w:t>内窥镜视向角12°，视场角≥60°；</w:t>
      </w:r>
    </w:p>
    <w:p w14:paraId="0ED00C71">
      <w:pPr>
        <w:widowControl/>
        <w:numPr>
          <w:ilvl w:val="0"/>
          <w:numId w:val="0"/>
        </w:numPr>
        <w:adjustRightInd w:val="0"/>
        <w:snapToGrid w:val="0"/>
        <w:spacing w:line="400" w:lineRule="exact"/>
        <w:ind w:left="425" w:leftChars="0" w:hanging="425" w:firstLineChars="0"/>
        <w:rPr>
          <w:rFonts w:ascii="宋体" w:hAnsi="宋体" w:cs="思源黑体 CN Medium"/>
          <w:sz w:val="28"/>
          <w:szCs w:val="28"/>
        </w:rPr>
      </w:pPr>
      <w:r>
        <w:rPr>
          <w:rFonts w:hint="default" w:ascii="宋体" w:hAnsi="宋体" w:cs="思源黑体 CN Medium" w:eastAsiaTheme="minorEastAsia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宋体" w:hAnsi="宋体" w:cs="思源黑体 CN Medium"/>
          <w:sz w:val="28"/>
          <w:szCs w:val="28"/>
        </w:rPr>
        <w:t>工作长度≥302mm，插入部外径≤2.9mm，允许配合更小的工作外鞘；（需提供省级以上医疗器械检测院出具的产品检验报告证明）</w:t>
      </w:r>
    </w:p>
    <w:p w14:paraId="0F5B6582">
      <w:pPr>
        <w:widowControl/>
        <w:numPr>
          <w:ilvl w:val="0"/>
          <w:numId w:val="0"/>
        </w:numPr>
        <w:adjustRightInd w:val="0"/>
        <w:snapToGrid w:val="0"/>
        <w:spacing w:line="400" w:lineRule="exact"/>
        <w:ind w:left="425" w:leftChars="0" w:hanging="425" w:firstLineChars="0"/>
        <w:rPr>
          <w:rFonts w:ascii="宋体" w:hAnsi="宋体" w:cs="思源黑体 CN Medium"/>
          <w:sz w:val="28"/>
          <w:szCs w:val="28"/>
        </w:rPr>
      </w:pPr>
      <w:r>
        <w:rPr>
          <w:rFonts w:hint="default" w:ascii="宋体" w:hAnsi="宋体" w:cs="思源黑体 CN Medium" w:eastAsiaTheme="minorEastAsia"/>
          <w:kern w:val="2"/>
          <w:sz w:val="28"/>
          <w:szCs w:val="28"/>
          <w:lang w:val="en-US" w:eastAsia="zh-CN" w:bidi="ar-SA"/>
        </w:rPr>
        <w:t>3.</w:t>
      </w:r>
      <w:r>
        <w:rPr>
          <w:rFonts w:hint="eastAsia" w:ascii="宋体" w:hAnsi="宋体" w:cs="思源黑体 CN Medium"/>
          <w:sz w:val="28"/>
          <w:szCs w:val="28"/>
        </w:rPr>
        <w:t>可耐高温高压消毒，镜体密封性好，内镜上标有可耐压力蒸汽灭菌（Autoclave）标识；（高温高压消毒需提供产品说明书证明，Autoclave标识需提供实拍图证明）</w:t>
      </w:r>
    </w:p>
    <w:p w14:paraId="5668251E">
      <w:pPr>
        <w:widowControl/>
        <w:numPr>
          <w:ilvl w:val="0"/>
          <w:numId w:val="0"/>
        </w:numPr>
        <w:adjustRightInd w:val="0"/>
        <w:snapToGrid w:val="0"/>
        <w:spacing w:line="400" w:lineRule="exact"/>
        <w:ind w:left="425" w:leftChars="0" w:hanging="425" w:firstLineChars="0"/>
        <w:rPr>
          <w:rFonts w:ascii="宋体" w:hAnsi="宋体" w:cs="思源黑体 CN Medium"/>
          <w:sz w:val="28"/>
          <w:szCs w:val="28"/>
        </w:rPr>
      </w:pPr>
      <w:r>
        <w:rPr>
          <w:rFonts w:hint="default" w:ascii="宋体" w:hAnsi="宋体" w:cs="思源黑体 CN Medium" w:eastAsiaTheme="minorEastAsia"/>
          <w:kern w:val="2"/>
          <w:sz w:val="28"/>
          <w:szCs w:val="28"/>
          <w:lang w:val="en-US" w:eastAsia="zh-CN" w:bidi="ar-SA"/>
        </w:rPr>
        <w:t>4.</w:t>
      </w:r>
      <w:r>
        <w:rPr>
          <w:rFonts w:hint="eastAsia" w:ascii="宋体" w:hAnsi="宋体" w:cs="思源黑体 CN Medium"/>
          <w:sz w:val="28"/>
          <w:szCs w:val="28"/>
        </w:rPr>
        <w:t>外鞘工作长度200mm，外径≤7.5mm。女性宫颈口是一个细小的生理狭道，更细的宫腔电切镜可以更顺利的通过宫颈口，减少使用大号的扩宫棒，减小了宫颈肌纤维受到损伤，降低了造成宫颈机能不全的风险；（需提供省级以上医疗器械检测院出具的产品检验报告证明）</w:t>
      </w:r>
    </w:p>
    <w:p w14:paraId="2BBBBB10">
      <w:pPr>
        <w:widowControl/>
        <w:numPr>
          <w:ilvl w:val="0"/>
          <w:numId w:val="0"/>
        </w:numPr>
        <w:adjustRightInd w:val="0"/>
        <w:snapToGrid w:val="0"/>
        <w:spacing w:line="400" w:lineRule="exact"/>
        <w:ind w:left="425" w:leftChars="0" w:hanging="425" w:firstLineChars="0"/>
        <w:rPr>
          <w:rFonts w:ascii="宋体" w:hAnsi="宋体" w:cs="思源黑体 CN Medium"/>
          <w:sz w:val="28"/>
          <w:szCs w:val="28"/>
        </w:rPr>
      </w:pPr>
      <w:r>
        <w:rPr>
          <w:rFonts w:hint="default" w:ascii="宋体" w:hAnsi="宋体" w:cs="思源黑体 CN Medium" w:eastAsiaTheme="minorEastAsia"/>
          <w:kern w:val="2"/>
          <w:sz w:val="28"/>
          <w:szCs w:val="28"/>
          <w:lang w:val="en-US" w:eastAsia="zh-CN" w:bidi="ar-SA"/>
        </w:rPr>
        <w:t>5.</w:t>
      </w:r>
      <w:r>
        <w:rPr>
          <w:rFonts w:hint="eastAsia" w:ascii="宋体" w:hAnsi="宋体" w:cs="思源黑体 CN Medium"/>
          <w:sz w:val="28"/>
          <w:szCs w:val="28"/>
        </w:rPr>
        <w:t>外鞘插入部前方具有绝缘陶瓷喙，该陶瓷头伸出部分长度≥11mm，减小了插入部进入宫颈口的阻力，更加便于电切镜的置镜操作；</w:t>
      </w:r>
    </w:p>
    <w:p w14:paraId="5D8A9D97">
      <w:pPr>
        <w:widowControl/>
        <w:numPr>
          <w:ilvl w:val="0"/>
          <w:numId w:val="0"/>
        </w:numPr>
        <w:adjustRightInd w:val="0"/>
        <w:snapToGrid w:val="0"/>
        <w:spacing w:line="400" w:lineRule="exact"/>
        <w:ind w:left="425" w:leftChars="0" w:hanging="425" w:firstLineChars="0"/>
        <w:rPr>
          <w:rFonts w:ascii="宋体" w:hAnsi="宋体" w:cs="思源黑体 CN Medium"/>
          <w:sz w:val="28"/>
          <w:szCs w:val="28"/>
        </w:rPr>
      </w:pPr>
      <w:r>
        <w:rPr>
          <w:rFonts w:hint="default" w:ascii="宋体" w:hAnsi="宋体" w:cs="思源黑体 CN Medium" w:eastAsiaTheme="minorEastAsia"/>
          <w:kern w:val="2"/>
          <w:sz w:val="28"/>
          <w:szCs w:val="28"/>
          <w:lang w:val="en-US" w:eastAsia="zh-CN" w:bidi="ar-SA"/>
        </w:rPr>
        <w:t>6.</w:t>
      </w:r>
      <w:r>
        <w:rPr>
          <w:rFonts w:hint="eastAsia" w:ascii="宋体" w:hAnsi="宋体" w:cs="思源黑体 CN Medium"/>
          <w:sz w:val="28"/>
          <w:szCs w:val="28"/>
        </w:rPr>
        <w:t>外鞘水阀可360°旋转；</w:t>
      </w:r>
    </w:p>
    <w:p w14:paraId="41982337">
      <w:pPr>
        <w:widowControl/>
        <w:numPr>
          <w:ilvl w:val="0"/>
          <w:numId w:val="0"/>
        </w:numPr>
        <w:adjustRightInd w:val="0"/>
        <w:snapToGrid w:val="0"/>
        <w:spacing w:line="400" w:lineRule="exact"/>
        <w:ind w:left="425" w:leftChars="0" w:hanging="425" w:firstLineChars="0"/>
        <w:rPr>
          <w:rFonts w:ascii="宋体" w:hAnsi="宋体" w:cs="思源黑体 CN Medium"/>
          <w:sz w:val="28"/>
          <w:szCs w:val="28"/>
        </w:rPr>
      </w:pPr>
      <w:r>
        <w:rPr>
          <w:rFonts w:hint="default" w:ascii="宋体" w:hAnsi="宋体" w:cs="思源黑体 CN Medium" w:eastAsiaTheme="minorEastAsia"/>
          <w:kern w:val="2"/>
          <w:sz w:val="28"/>
          <w:szCs w:val="28"/>
          <w:lang w:val="en-US" w:eastAsia="zh-CN" w:bidi="ar-SA"/>
        </w:rPr>
        <w:t>7.</w:t>
      </w:r>
      <w:r>
        <w:rPr>
          <w:rFonts w:hint="eastAsia" w:ascii="宋体" w:hAnsi="宋体" w:cs="思源黑体 CN Medium"/>
          <w:sz w:val="28"/>
          <w:szCs w:val="28"/>
        </w:rPr>
        <w:t>内鞘工作长度224mm, 外径≤6.0mm；</w:t>
      </w:r>
    </w:p>
    <w:p w14:paraId="3E4F485C">
      <w:pPr>
        <w:widowControl/>
        <w:numPr>
          <w:ilvl w:val="0"/>
          <w:numId w:val="0"/>
        </w:numPr>
        <w:adjustRightInd w:val="0"/>
        <w:snapToGrid w:val="0"/>
        <w:spacing w:line="400" w:lineRule="exact"/>
        <w:ind w:left="425" w:leftChars="0" w:hanging="425" w:firstLineChars="0"/>
      </w:pPr>
      <w:r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8.</w:t>
      </w:r>
      <w:r>
        <w:rPr>
          <w:rFonts w:hint="eastAsia" w:ascii="宋体" w:hAnsi="宋体" w:cs="思源黑体 CN Medium"/>
          <w:sz w:val="28"/>
          <w:szCs w:val="28"/>
        </w:rPr>
        <w:t>操作手环采用钛合金材料，使用寿命比注塑材料更长，杜绝老化断裂，钛合金比不锈钢更轻便，使用手感更好</w:t>
      </w:r>
      <w:r>
        <w:rPr>
          <w:rFonts w:hint="eastAsia" w:ascii="思源黑体 CN Medium" w:hAnsi="思源黑体 CN Medium" w:eastAsia="思源黑体 CN Medium" w:cs="思源黑体 CN Medium"/>
          <w:sz w:val="28"/>
          <w:szCs w:val="28"/>
        </w:rPr>
        <w:t>。</w:t>
      </w:r>
    </w:p>
    <w:p w14:paraId="2FEC892C">
      <w:pPr>
        <w:widowControl/>
        <w:numPr>
          <w:ilvl w:val="0"/>
          <w:numId w:val="0"/>
        </w:numPr>
        <w:adjustRightInd w:val="0"/>
        <w:snapToGrid w:val="0"/>
        <w:spacing w:line="400" w:lineRule="exact"/>
        <w:ind w:left="425" w:leftChars="0" w:hanging="425" w:firstLineChars="0"/>
        <w:rPr>
          <w:rFonts w:ascii="宋体" w:hAnsi="宋体" w:cs="思源黑体 CN Medium"/>
          <w:sz w:val="28"/>
          <w:szCs w:val="28"/>
        </w:rPr>
      </w:pPr>
      <w:r>
        <w:rPr>
          <w:rFonts w:hint="default" w:ascii="宋体" w:hAnsi="宋体" w:cs="思源黑体 CN Medium" w:eastAsiaTheme="minorEastAsia"/>
          <w:kern w:val="2"/>
          <w:sz w:val="28"/>
          <w:szCs w:val="28"/>
          <w:lang w:val="en-US" w:eastAsia="zh-CN" w:bidi="ar-SA"/>
        </w:rPr>
        <w:t>9.</w:t>
      </w:r>
      <w:r>
        <w:rPr>
          <w:rFonts w:hint="eastAsia" w:ascii="宋体" w:hAnsi="宋体" w:cs="思源黑体 CN Medium"/>
          <w:sz w:val="28"/>
          <w:szCs w:val="28"/>
        </w:rPr>
        <w:t>质保期5年</w:t>
      </w:r>
    </w:p>
    <w:tbl>
      <w:tblPr>
        <w:tblStyle w:val="2"/>
        <w:tblW w:w="74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400"/>
        <w:gridCol w:w="2260"/>
        <w:gridCol w:w="1060"/>
      </w:tblGrid>
      <w:tr w14:paraId="7F2E3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6C675EC2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</w:p>
          <w:p w14:paraId="59BB480B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80808"/>
                <w:kern w:val="0"/>
                <w:sz w:val="20"/>
                <w:szCs w:val="20"/>
              </w:rPr>
              <w:t>序号</w:t>
            </w: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4A843C8E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80808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13220A6A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80808"/>
                <w:kern w:val="0"/>
                <w:sz w:val="20"/>
                <w:szCs w:val="20"/>
              </w:rPr>
              <w:t>规格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5A0074F0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80808"/>
                <w:kern w:val="0"/>
                <w:sz w:val="20"/>
                <w:szCs w:val="20"/>
              </w:rPr>
              <w:t>数量</w:t>
            </w:r>
          </w:p>
        </w:tc>
      </w:tr>
      <w:tr w14:paraId="72870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76104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80808"/>
                <w:kern w:val="0"/>
                <w:sz w:val="20"/>
                <w:szCs w:val="20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BFC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宫腔电切内窥镜及附件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（内窥镜）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6D4F6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80808"/>
                <w:kern w:val="0"/>
                <w:sz w:val="20"/>
                <w:szCs w:val="20"/>
              </w:rPr>
              <w:t>Φ2.9/12°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716B0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80808"/>
                <w:kern w:val="0"/>
                <w:sz w:val="20"/>
                <w:szCs w:val="20"/>
              </w:rPr>
              <w:t>1pc</w:t>
            </w:r>
          </w:p>
        </w:tc>
      </w:tr>
      <w:tr w14:paraId="04AF2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D2230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80808"/>
                <w:kern w:val="0"/>
                <w:sz w:val="20"/>
                <w:szCs w:val="20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040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宫腔电切内窥镜及附件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（操作器）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46F48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80808"/>
                <w:kern w:val="0"/>
                <w:sz w:val="20"/>
                <w:szCs w:val="20"/>
              </w:rPr>
              <w:t>双极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95557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80808"/>
                <w:kern w:val="0"/>
                <w:sz w:val="20"/>
                <w:szCs w:val="20"/>
              </w:rPr>
              <w:t>1pc</w:t>
            </w:r>
          </w:p>
        </w:tc>
      </w:tr>
      <w:tr w14:paraId="609BD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18DDF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80808"/>
                <w:kern w:val="0"/>
                <w:sz w:val="20"/>
                <w:szCs w:val="20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A42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宫腔电切内窥镜及附件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（外鞘）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5BBA2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80808"/>
                <w:kern w:val="0"/>
                <w:sz w:val="20"/>
                <w:szCs w:val="20"/>
              </w:rPr>
              <w:t>/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804E3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80808"/>
                <w:kern w:val="0"/>
                <w:sz w:val="20"/>
                <w:szCs w:val="20"/>
              </w:rPr>
              <w:t>1pc</w:t>
            </w:r>
          </w:p>
        </w:tc>
      </w:tr>
      <w:tr w14:paraId="706AF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2B9A5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80808"/>
                <w:kern w:val="0"/>
                <w:sz w:val="20"/>
                <w:szCs w:val="20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DA7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宫腔电切内窥镜及附件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（内鞘（含闭孔器））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5112E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80808"/>
                <w:kern w:val="0"/>
                <w:sz w:val="20"/>
                <w:szCs w:val="20"/>
              </w:rPr>
              <w:t>/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89A3E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80808"/>
                <w:kern w:val="0"/>
                <w:sz w:val="20"/>
                <w:szCs w:val="20"/>
              </w:rPr>
              <w:t>1pc</w:t>
            </w:r>
          </w:p>
        </w:tc>
      </w:tr>
      <w:tr w14:paraId="67AAC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5B881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80808"/>
                <w:kern w:val="0"/>
                <w:sz w:val="20"/>
                <w:szCs w:val="20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79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宫腔电切内窥镜及附件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（手术电极）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6D1ED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80808"/>
                <w:kern w:val="0"/>
                <w:sz w:val="20"/>
                <w:szCs w:val="20"/>
              </w:rPr>
              <w:t>环状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CB7B2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80808"/>
                <w:kern w:val="0"/>
                <w:sz w:val="20"/>
                <w:szCs w:val="20"/>
              </w:rPr>
              <w:t>1pc</w:t>
            </w:r>
          </w:p>
        </w:tc>
      </w:tr>
      <w:tr w14:paraId="64AF8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A63C7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80808"/>
                <w:kern w:val="0"/>
                <w:sz w:val="20"/>
                <w:szCs w:val="20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06F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宫腔电切内窥镜及附件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（手术电极）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3AB55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80808"/>
                <w:kern w:val="0"/>
                <w:sz w:val="20"/>
                <w:szCs w:val="20"/>
              </w:rPr>
              <w:t>滚状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4F8F9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80808"/>
                <w:kern w:val="0"/>
                <w:sz w:val="20"/>
                <w:szCs w:val="20"/>
              </w:rPr>
              <w:t>1pc</w:t>
            </w:r>
          </w:p>
        </w:tc>
      </w:tr>
      <w:tr w14:paraId="58022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168F3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80808"/>
                <w:kern w:val="0"/>
                <w:sz w:val="20"/>
                <w:szCs w:val="20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33C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宫腔电切内窥镜及附件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（手术电极）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CC02D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80808"/>
                <w:kern w:val="0"/>
                <w:sz w:val="20"/>
                <w:szCs w:val="20"/>
              </w:rPr>
              <w:t>针状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2F6E0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80808"/>
                <w:kern w:val="0"/>
                <w:sz w:val="20"/>
                <w:szCs w:val="20"/>
              </w:rPr>
              <w:t>1pc</w:t>
            </w:r>
          </w:p>
        </w:tc>
      </w:tr>
      <w:tr w14:paraId="128D9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74B9C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80808"/>
                <w:kern w:val="0"/>
                <w:sz w:val="20"/>
                <w:szCs w:val="20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E0F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宫腔电切内窥镜及附件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（手术电极）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704A7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80808"/>
                <w:kern w:val="0"/>
                <w:sz w:val="20"/>
                <w:szCs w:val="20"/>
              </w:rPr>
              <w:t>铲状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C156E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80808"/>
                <w:kern w:val="0"/>
                <w:sz w:val="20"/>
                <w:szCs w:val="20"/>
              </w:rPr>
              <w:t>1pc</w:t>
            </w:r>
          </w:p>
        </w:tc>
      </w:tr>
      <w:tr w14:paraId="08D13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8E26F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80808"/>
                <w:kern w:val="0"/>
                <w:sz w:val="20"/>
                <w:szCs w:val="20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7DD9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宫腔电切内窥镜及附件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（手术电极）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AC99F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80808"/>
                <w:kern w:val="0"/>
                <w:sz w:val="20"/>
                <w:szCs w:val="20"/>
              </w:rPr>
              <w:t>齿状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DC262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80808"/>
                <w:kern w:val="0"/>
                <w:sz w:val="20"/>
                <w:szCs w:val="20"/>
              </w:rPr>
              <w:t>1pc</w:t>
            </w:r>
          </w:p>
        </w:tc>
      </w:tr>
      <w:tr w14:paraId="74F52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956B3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80808"/>
                <w:kern w:val="0"/>
                <w:sz w:val="20"/>
                <w:szCs w:val="20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C13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宫腔电切内窥镜及附件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（高频连接线）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66AB6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80808"/>
                <w:kern w:val="0"/>
                <w:sz w:val="20"/>
                <w:szCs w:val="20"/>
              </w:rPr>
              <w:t>双极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195E0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80808"/>
                <w:kern w:val="0"/>
                <w:sz w:val="20"/>
                <w:szCs w:val="20"/>
              </w:rPr>
              <w:t>1pc</w:t>
            </w:r>
          </w:p>
        </w:tc>
      </w:tr>
      <w:tr w14:paraId="09A9C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56A66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80808"/>
                <w:kern w:val="0"/>
                <w:sz w:val="20"/>
                <w:szCs w:val="20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19E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专用内窥镜器械消毒盒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C70AE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80808"/>
                <w:kern w:val="0"/>
                <w:sz w:val="20"/>
                <w:szCs w:val="20"/>
              </w:rPr>
              <w:t>/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F2DEF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80808"/>
                <w:kern w:val="0"/>
                <w:sz w:val="20"/>
                <w:szCs w:val="20"/>
              </w:rPr>
              <w:t>1pc</w:t>
            </w:r>
          </w:p>
        </w:tc>
      </w:tr>
    </w:tbl>
    <w:p w14:paraId="068F8FD2">
      <w:pPr>
        <w:widowControl/>
        <w:adjustRightInd w:val="0"/>
        <w:snapToGrid w:val="0"/>
        <w:spacing w:line="400" w:lineRule="exact"/>
        <w:rPr>
          <w:rFonts w:ascii="宋体" w:hAnsi="宋体" w:cs="思源黑体 CN Medium"/>
          <w:sz w:val="28"/>
          <w:szCs w:val="28"/>
        </w:rPr>
      </w:pPr>
      <w:r>
        <w:rPr>
          <w:rFonts w:ascii="宋体" w:hAnsi="宋体" w:cs="思源黑体 CN Medium"/>
          <w:sz w:val="28"/>
          <w:szCs w:val="28"/>
          <w:highlight w:val="lightGray"/>
        </w:rPr>
        <w:t>（二）</w:t>
      </w:r>
      <w:r>
        <w:rPr>
          <w:rFonts w:hint="eastAsia" w:ascii="宋体" w:hAnsi="宋体" w:cs="思源黑体 CN Medium"/>
          <w:sz w:val="28"/>
          <w:szCs w:val="28"/>
        </w:rPr>
        <w:t>等离子凝切刀</w:t>
      </w:r>
    </w:p>
    <w:p w14:paraId="7293DE34">
      <w:pPr>
        <w:numPr>
          <w:ilvl w:val="0"/>
          <w:numId w:val="0"/>
        </w:numPr>
        <w:spacing w:line="370" w:lineRule="exact"/>
        <w:ind w:left="425" w:leftChars="0" w:hanging="425" w:firstLineChars="0"/>
        <w:jc w:val="left"/>
        <w:rPr>
          <w:rFonts w:ascii="宋体" w:hAnsi="宋体" w:cs="思源黑体 CN Medium"/>
          <w:sz w:val="28"/>
          <w:szCs w:val="28"/>
        </w:rPr>
      </w:pPr>
      <w:r>
        <w:rPr>
          <w:rFonts w:hint="default" w:ascii="宋体" w:hAnsi="宋体" w:cs="思源黑体 CN Medium" w:eastAsiaTheme="minorEastAsia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宋体" w:hAnsi="宋体" w:cs="思源黑体 CN Medium"/>
          <w:sz w:val="28"/>
          <w:szCs w:val="28"/>
        </w:rPr>
        <w:t>用于泌尿外科前列腺增生、膀胱肿瘤以及妇科子宫肌瘤、子宫内膜息肉等手术。</w:t>
      </w:r>
    </w:p>
    <w:p w14:paraId="15B3AA78">
      <w:pPr>
        <w:numPr>
          <w:ilvl w:val="0"/>
          <w:numId w:val="0"/>
        </w:numPr>
        <w:spacing w:line="370" w:lineRule="exact"/>
        <w:ind w:left="425" w:leftChars="0" w:hanging="425" w:firstLineChars="0"/>
        <w:jc w:val="left"/>
        <w:rPr>
          <w:rFonts w:ascii="宋体" w:hAnsi="宋体" w:cs="思源黑体 CN Medium"/>
          <w:sz w:val="28"/>
          <w:szCs w:val="28"/>
        </w:rPr>
      </w:pPr>
      <w:r>
        <w:rPr>
          <w:rFonts w:hint="default" w:ascii="宋体" w:hAnsi="宋体" w:cs="思源黑体 CN Medium" w:eastAsiaTheme="minorEastAsia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宋体" w:hAnsi="宋体" w:cs="思源黑体 CN Medium"/>
          <w:sz w:val="28"/>
          <w:szCs w:val="28"/>
        </w:rPr>
        <w:t>供电电压单相交流220V+22V，频率50Hz +1Hz，（熔断器4A）。</w:t>
      </w:r>
    </w:p>
    <w:p w14:paraId="3C912894">
      <w:pPr>
        <w:numPr>
          <w:ilvl w:val="0"/>
          <w:numId w:val="0"/>
        </w:numPr>
        <w:spacing w:line="370" w:lineRule="exact"/>
        <w:ind w:left="425" w:leftChars="0" w:hanging="425" w:firstLineChars="0"/>
        <w:jc w:val="left"/>
        <w:rPr>
          <w:rFonts w:ascii="宋体" w:hAnsi="宋体" w:cs="思源黑体 CN Medium"/>
          <w:sz w:val="28"/>
          <w:szCs w:val="28"/>
        </w:rPr>
      </w:pPr>
      <w:r>
        <w:rPr>
          <w:rFonts w:hint="default" w:ascii="宋体" w:hAnsi="宋体" w:cs="思源黑体 CN Medium" w:eastAsiaTheme="minorEastAsia"/>
          <w:kern w:val="2"/>
          <w:sz w:val="28"/>
          <w:szCs w:val="28"/>
          <w:lang w:val="en-US" w:eastAsia="zh-CN" w:bidi="ar-SA"/>
        </w:rPr>
        <w:t>3.</w:t>
      </w:r>
      <w:r>
        <w:rPr>
          <w:rFonts w:hint="eastAsia" w:ascii="宋体" w:hAnsi="宋体" w:cs="思源黑体 CN Medium"/>
          <w:sz w:val="28"/>
          <w:szCs w:val="28"/>
        </w:rPr>
        <w:t>输出的基本电压波形是频率为460.8KHZ的正弦波，允差+1%。</w:t>
      </w:r>
    </w:p>
    <w:p w14:paraId="019586D3">
      <w:pPr>
        <w:numPr>
          <w:ilvl w:val="0"/>
          <w:numId w:val="0"/>
        </w:numPr>
        <w:spacing w:line="370" w:lineRule="exact"/>
        <w:ind w:left="425" w:leftChars="0" w:hanging="425" w:firstLineChars="0"/>
        <w:jc w:val="left"/>
        <w:rPr>
          <w:rFonts w:ascii="宋体" w:hAnsi="宋体" w:cs="思源黑体 CN Medium"/>
          <w:sz w:val="28"/>
          <w:szCs w:val="28"/>
        </w:rPr>
      </w:pPr>
      <w:r>
        <w:rPr>
          <w:rFonts w:hint="default" w:ascii="宋体" w:hAnsi="宋体" w:cs="思源黑体 CN Medium" w:eastAsiaTheme="minorEastAsia"/>
          <w:kern w:val="2"/>
          <w:sz w:val="28"/>
          <w:szCs w:val="28"/>
          <w:lang w:val="en-US" w:eastAsia="zh-CN" w:bidi="ar-SA"/>
        </w:rPr>
        <w:t>4.</w:t>
      </w:r>
      <w:r>
        <w:rPr>
          <w:rFonts w:hint="eastAsia" w:ascii="宋体" w:hAnsi="宋体" w:cs="思源黑体 CN Medium"/>
          <w:sz w:val="28"/>
          <w:szCs w:val="28"/>
        </w:rPr>
        <w:t>工作模式分为凝血模式和切割模式。凝血模式下输出最大高频功率为100W，误差在+10%；切割模式下输出最大高频功率为200W，误差在+10%。</w:t>
      </w:r>
    </w:p>
    <w:p w14:paraId="555D3745">
      <w:pPr>
        <w:numPr>
          <w:ilvl w:val="0"/>
          <w:numId w:val="0"/>
        </w:numPr>
        <w:spacing w:line="370" w:lineRule="exact"/>
        <w:ind w:left="425" w:leftChars="0" w:hanging="425" w:firstLineChars="0"/>
        <w:jc w:val="left"/>
        <w:rPr>
          <w:rFonts w:ascii="宋体" w:hAnsi="宋体" w:cs="思源黑体 CN Medium"/>
          <w:sz w:val="28"/>
          <w:szCs w:val="28"/>
        </w:rPr>
      </w:pPr>
      <w:r>
        <w:rPr>
          <w:rFonts w:hint="default" w:ascii="宋体" w:hAnsi="宋体" w:cs="思源黑体 CN Medium" w:eastAsiaTheme="minorEastAsia"/>
          <w:kern w:val="2"/>
          <w:sz w:val="28"/>
          <w:szCs w:val="28"/>
          <w:lang w:val="en-US" w:eastAsia="zh-CN" w:bidi="ar-SA"/>
        </w:rPr>
        <w:t>5.</w:t>
      </w:r>
      <w:r>
        <w:rPr>
          <w:rFonts w:hint="eastAsia" w:ascii="宋体" w:hAnsi="宋体" w:cs="思源黑体 CN Medium"/>
          <w:sz w:val="28"/>
          <w:szCs w:val="28"/>
        </w:rPr>
        <w:t>间断调制输出分为汽凝模式和电热模式。汽凝模式下输出最大功率为80W；电热模式下最大输出功率为100W。</w:t>
      </w:r>
    </w:p>
    <w:p w14:paraId="029A07BE">
      <w:pPr>
        <w:numPr>
          <w:ilvl w:val="0"/>
          <w:numId w:val="0"/>
        </w:numPr>
        <w:spacing w:line="370" w:lineRule="exact"/>
        <w:ind w:left="425" w:leftChars="0" w:hanging="425" w:firstLineChars="0"/>
        <w:jc w:val="left"/>
        <w:rPr>
          <w:rFonts w:ascii="宋体" w:hAnsi="宋体" w:cs="思源黑体 CN Medium"/>
          <w:sz w:val="28"/>
          <w:szCs w:val="28"/>
        </w:rPr>
      </w:pPr>
      <w:r>
        <w:rPr>
          <w:rFonts w:hint="default" w:ascii="宋体" w:hAnsi="宋体" w:cs="思源黑体 CN Medium" w:eastAsiaTheme="minorEastAsia"/>
          <w:kern w:val="2"/>
          <w:sz w:val="28"/>
          <w:szCs w:val="28"/>
          <w:lang w:val="en-US" w:eastAsia="zh-CN" w:bidi="ar-SA"/>
        </w:rPr>
        <w:t>6.</w:t>
      </w:r>
      <w:r>
        <w:rPr>
          <w:rFonts w:hint="eastAsia" w:ascii="宋体" w:hAnsi="宋体" w:cs="思源黑体 CN Medium"/>
          <w:sz w:val="28"/>
          <w:szCs w:val="28"/>
        </w:rPr>
        <w:t>连续输出标准，凝模式下最大开路峰值电压340V，电切模式下最大开路峰值电压880V。</w:t>
      </w:r>
    </w:p>
    <w:p w14:paraId="02C3F6A1">
      <w:pPr>
        <w:numPr>
          <w:ilvl w:val="0"/>
          <w:numId w:val="0"/>
        </w:numPr>
        <w:spacing w:line="370" w:lineRule="exact"/>
        <w:ind w:left="425" w:leftChars="0" w:hanging="425" w:firstLineChars="0"/>
        <w:jc w:val="left"/>
        <w:rPr>
          <w:rFonts w:ascii="宋体" w:hAnsi="宋体" w:cs="思源黑体 CN Medium"/>
          <w:sz w:val="28"/>
          <w:szCs w:val="28"/>
        </w:rPr>
      </w:pPr>
      <w:r>
        <w:rPr>
          <w:rFonts w:hint="default" w:ascii="宋体" w:hAnsi="宋体" w:cs="思源黑体 CN Medium" w:eastAsiaTheme="minorEastAsia"/>
          <w:kern w:val="2"/>
          <w:sz w:val="28"/>
          <w:szCs w:val="28"/>
          <w:lang w:val="en-US" w:eastAsia="zh-CN" w:bidi="ar-SA"/>
        </w:rPr>
        <w:t>7.</w:t>
      </w:r>
      <w:r>
        <w:rPr>
          <w:rFonts w:hint="eastAsia" w:ascii="宋体" w:hAnsi="宋体" w:cs="思源黑体 CN Medium"/>
          <w:sz w:val="28"/>
          <w:szCs w:val="28"/>
        </w:rPr>
        <w:t>间断调制汽凝模式最大开路峰值电压340V，电热模式最大开路峰值电压820V。</w:t>
      </w:r>
    </w:p>
    <w:p w14:paraId="7F3FFCA0">
      <w:pPr>
        <w:numPr>
          <w:ilvl w:val="0"/>
          <w:numId w:val="0"/>
        </w:numPr>
        <w:spacing w:line="370" w:lineRule="exact"/>
        <w:ind w:left="425" w:leftChars="0" w:hanging="425" w:firstLineChars="0"/>
        <w:jc w:val="left"/>
        <w:rPr>
          <w:rFonts w:ascii="宋体" w:hAnsi="宋体" w:cs="思源黑体 CN Medium"/>
          <w:sz w:val="28"/>
          <w:szCs w:val="28"/>
        </w:rPr>
      </w:pPr>
      <w:r>
        <w:rPr>
          <w:rFonts w:hint="default" w:ascii="宋体" w:hAnsi="宋体" w:cs="思源黑体 CN Medium" w:eastAsiaTheme="minorEastAsia"/>
          <w:kern w:val="2"/>
          <w:sz w:val="28"/>
          <w:szCs w:val="28"/>
          <w:lang w:val="en-US" w:eastAsia="zh-CN" w:bidi="ar-SA"/>
        </w:rPr>
        <w:t>8.</w:t>
      </w:r>
      <w:r>
        <w:rPr>
          <w:rFonts w:hint="eastAsia" w:ascii="宋体" w:hAnsi="宋体" w:cs="思源黑体 CN Medium"/>
          <w:sz w:val="28"/>
          <w:szCs w:val="28"/>
        </w:rPr>
        <w:t>具有短路、过电压、过电流和过功率自动保护功能，开机自动完成自检。</w:t>
      </w:r>
    </w:p>
    <w:p w14:paraId="65E15F8D">
      <w:pPr>
        <w:numPr>
          <w:ilvl w:val="0"/>
          <w:numId w:val="0"/>
        </w:numPr>
        <w:spacing w:line="370" w:lineRule="exact"/>
        <w:ind w:left="425" w:leftChars="0" w:hanging="425" w:firstLineChars="0"/>
        <w:jc w:val="left"/>
        <w:rPr>
          <w:rFonts w:ascii="宋体" w:hAnsi="宋体" w:cs="思源黑体 CN Medium"/>
          <w:sz w:val="28"/>
          <w:szCs w:val="28"/>
        </w:rPr>
      </w:pPr>
      <w:r>
        <w:rPr>
          <w:rFonts w:hint="default" w:ascii="宋体" w:hAnsi="宋体" w:cs="思源黑体 CN Medium" w:eastAsiaTheme="minorEastAsia"/>
          <w:kern w:val="2"/>
          <w:sz w:val="28"/>
          <w:szCs w:val="28"/>
          <w:lang w:val="en-US" w:eastAsia="zh-CN" w:bidi="ar-SA"/>
        </w:rPr>
        <w:t>9.</w:t>
      </w:r>
      <w:r>
        <w:rPr>
          <w:rFonts w:hint="eastAsia" w:ascii="宋体" w:hAnsi="宋体" w:cs="思源黑体 CN Medium"/>
          <w:sz w:val="28"/>
          <w:szCs w:val="28"/>
        </w:rPr>
        <w:t>自动识别手术附件调整不同的手术模式，并可按特定的默认输出模式工作。</w:t>
      </w:r>
    </w:p>
    <w:p w14:paraId="7DDC1A39">
      <w:pPr>
        <w:numPr>
          <w:ilvl w:val="0"/>
          <w:numId w:val="0"/>
        </w:numPr>
        <w:spacing w:line="370" w:lineRule="exact"/>
        <w:ind w:left="425" w:leftChars="0" w:hanging="425" w:firstLineChars="0"/>
        <w:jc w:val="left"/>
        <w:rPr>
          <w:rFonts w:ascii="宋体" w:hAnsi="宋体" w:cs="思源黑体 CN Medium"/>
          <w:sz w:val="28"/>
          <w:szCs w:val="28"/>
        </w:rPr>
      </w:pPr>
      <w:r>
        <w:rPr>
          <w:rFonts w:hint="default" w:ascii="宋体" w:hAnsi="宋体" w:cs="思源黑体 CN Medium" w:eastAsiaTheme="minorEastAsia"/>
          <w:kern w:val="2"/>
          <w:sz w:val="28"/>
          <w:szCs w:val="28"/>
          <w:lang w:val="en-US" w:eastAsia="zh-CN" w:bidi="ar-SA"/>
        </w:rPr>
        <w:t>10.</w:t>
      </w:r>
      <w:r>
        <w:rPr>
          <w:rFonts w:hint="eastAsia" w:ascii="宋体" w:hAnsi="宋体" w:cs="思源黑体 CN Medium"/>
          <w:sz w:val="28"/>
          <w:szCs w:val="28"/>
        </w:rPr>
        <w:t>切割温度低，最大侧向热损伤≤0.2mm，低温操作的热穿透对周围组织损伤少。</w:t>
      </w:r>
    </w:p>
    <w:p w14:paraId="49798CF3">
      <w:pPr>
        <w:numPr>
          <w:ilvl w:val="0"/>
          <w:numId w:val="0"/>
        </w:numPr>
        <w:spacing w:line="370" w:lineRule="exact"/>
        <w:ind w:left="425" w:leftChars="0" w:hanging="425" w:firstLineChars="0"/>
        <w:jc w:val="left"/>
        <w:rPr>
          <w:rFonts w:ascii="宋体" w:hAnsi="宋体" w:cs="思源黑体 CN Medium"/>
          <w:sz w:val="28"/>
          <w:szCs w:val="28"/>
        </w:rPr>
      </w:pPr>
      <w:r>
        <w:rPr>
          <w:rFonts w:hint="default" w:ascii="宋体" w:hAnsi="宋体" w:cs="思源黑体 CN Medium" w:eastAsiaTheme="minorEastAsia"/>
          <w:kern w:val="2"/>
          <w:sz w:val="28"/>
          <w:szCs w:val="28"/>
          <w:lang w:val="en-US" w:eastAsia="zh-CN" w:bidi="ar-SA"/>
        </w:rPr>
        <w:t>11.</w:t>
      </w:r>
      <w:r>
        <w:rPr>
          <w:rFonts w:hint="eastAsia" w:ascii="宋体" w:hAnsi="宋体" w:cs="思源黑体 CN Medium"/>
          <w:sz w:val="28"/>
          <w:szCs w:val="28"/>
        </w:rPr>
        <w:t>双极回路切割，避免手术中负极板的灼伤，避免手术中电流对心脏的刺激。</w:t>
      </w:r>
    </w:p>
    <w:p w14:paraId="0F9DF326">
      <w:pPr>
        <w:numPr>
          <w:ilvl w:val="0"/>
          <w:numId w:val="0"/>
        </w:numPr>
        <w:spacing w:line="370" w:lineRule="exact"/>
        <w:ind w:left="425" w:leftChars="0" w:hanging="425" w:firstLineChars="0"/>
        <w:jc w:val="left"/>
        <w:rPr>
          <w:rFonts w:ascii="宋体" w:hAnsi="宋体" w:cs="思源黑体 CN Medium"/>
          <w:sz w:val="28"/>
          <w:szCs w:val="28"/>
        </w:rPr>
      </w:pPr>
      <w:r>
        <w:rPr>
          <w:rFonts w:hint="default" w:ascii="宋体" w:hAnsi="宋体" w:cs="思源黑体 CN Medium" w:eastAsiaTheme="minorEastAsia"/>
          <w:kern w:val="2"/>
          <w:sz w:val="28"/>
          <w:szCs w:val="28"/>
          <w:lang w:val="en-US" w:eastAsia="zh-CN" w:bidi="ar-SA"/>
        </w:rPr>
        <w:t>12.</w:t>
      </w:r>
      <w:r>
        <w:rPr>
          <w:rFonts w:hint="eastAsia" w:ascii="宋体" w:hAnsi="宋体" w:cs="思源黑体 CN Medium"/>
          <w:sz w:val="28"/>
          <w:szCs w:val="28"/>
        </w:rPr>
        <w:t>等离子切割，精准可靠，组织黏连少，气泡少，不会影响手术视野。</w:t>
      </w:r>
    </w:p>
    <w:p w14:paraId="029C91A6">
      <w:pPr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思源黑体 CN Medium"/>
          <w:sz w:val="28"/>
          <w:szCs w:val="28"/>
        </w:rPr>
        <w:t>13.质保期5年</w:t>
      </w:r>
      <w:bookmarkStart w:id="1" w:name="_GoBack"/>
      <w:bookmarkEnd w:id="1"/>
    </w:p>
    <w:p w14:paraId="06E1CC52">
      <w:pPr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FBD5D14">
      <w:pPr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F5AA004">
      <w:pPr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180877D">
      <w:pPr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8239490">
      <w:pPr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D755007">
      <w:pPr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6DFEB49">
      <w:pPr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A4683F8">
      <w:pPr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8A6FDD0">
      <w:pPr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516FEE9"/>
    <w:sectPr>
      <w:pgSz w:w="11906" w:h="16838"/>
      <w:pgMar w:top="1417" w:right="1276" w:bottom="1134" w:left="1276" w:header="709" w:footer="680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思源黑体 CN Heavy">
    <w:altName w:val="微软雅黑"/>
    <w:panose1 w:val="00000000000000000000"/>
    <w:charset w:val="86"/>
    <w:family w:val="auto"/>
    <w:pitch w:val="default"/>
    <w:sig w:usb0="00000000" w:usb1="00000000" w:usb2="00000016" w:usb3="00000000" w:csb0="60060107" w:csb1="00000000"/>
  </w:font>
  <w:font w:name="思源黑体 CN Medium">
    <w:altName w:val="微软雅黑"/>
    <w:panose1 w:val="00000000000000000000"/>
    <w:charset w:val="86"/>
    <w:family w:val="auto"/>
    <w:pitch w:val="default"/>
    <w:sig w:usb0="00000000" w:usb1="00000000" w:usb2="00000016" w:usb3="00000000" w:csb0="6006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F01C4"/>
    <w:rsid w:val="18517391"/>
    <w:rsid w:val="2C8436C2"/>
    <w:rsid w:val="314E5AE4"/>
    <w:rsid w:val="5509035C"/>
    <w:rsid w:val="77A1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next w:val="1"/>
    <w:qFormat/>
    <w:uiPriority w:val="0"/>
    <w:pPr>
      <w:keepNext/>
      <w:keepLines/>
      <w:widowControl w:val="0"/>
      <w:spacing w:before="240" w:after="64" w:line="360" w:lineRule="auto"/>
      <w:jc w:val="both"/>
      <w:outlineLvl w:val="5"/>
    </w:pPr>
    <w:rPr>
      <w:rFonts w:ascii="思源黑体 CN Heavy" w:hAnsi="思源黑体 CN Heavy" w:eastAsia="思源黑体 CN Heavy" w:cstheme="minorBidi"/>
      <w:b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414</Words>
  <Characters>429</Characters>
  <Lines>0</Lines>
  <Paragraphs>0</Paragraphs>
  <TotalTime>0</TotalTime>
  <ScaleCrop>false</ScaleCrop>
  <LinksUpToDate>false</LinksUpToDate>
  <CharactersWithSpaces>433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2024-06-27T06:23:00Z</dcterms:created>
  <dc:creator>Administrator</dc:creator>
  <cp:lastModifiedBy>dy</cp:lastModifiedBy>
  <dcterms:modified xsi:type="dcterms:W3CDTF">2025-08-06T07:28:54Z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D6B3558E16F540B397F1FE449DFFB59A_12</vt:lpwstr>
  </property>
  <property fmtid="{D5CDD505-2E9C-101B-9397-08002B2CF9AE}" pid="4" name="KSOTemplateDocerSaveRecord">
    <vt:lpwstr>eyJoZGlkIjoiMDFkMjkzNGE0MmY2YzIyODVmMGMyZTQ5YzA1MWI1MjAiLCJ1c2VySWQiOiI0NTczODY4MTgifQ==</vt:lpwstr>
  </property>
</Properties>
</file>