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AA9B4">
      <w:pPr>
        <w:pStyle w:val="2"/>
        <w:jc w:val="both"/>
      </w:pPr>
      <w:bookmarkStart w:id="0" w:name="_Toc20204"/>
      <w:bookmarkStart w:id="7" w:name="_GoBack"/>
      <w:bookmarkEnd w:id="7"/>
      <w:r>
        <w:rPr>
          <w:rFonts w:hint="eastAsia"/>
        </w:rPr>
        <w:t>附件4：</w:t>
      </w:r>
    </w:p>
    <w:p w14:paraId="2FDDF697">
      <w:pPr>
        <w:pStyle w:val="2"/>
      </w:pPr>
      <w:r>
        <w:rPr>
          <w:rFonts w:hint="eastAsia"/>
        </w:rPr>
        <w:t>一、技术/服务要求（响应/偏离表</w:t>
      </w:r>
      <w:bookmarkEnd w:id="0"/>
      <w:r>
        <w:rPr>
          <w:rFonts w:hint="eastAsia"/>
        </w:rPr>
        <w:t>）</w:t>
      </w:r>
    </w:p>
    <w:p w14:paraId="23676785">
      <w:pPr>
        <w:spacing w:line="500" w:lineRule="atLeast"/>
        <w:rPr>
          <w:rFonts w:cs="仿宋" w:asciiTheme="minorEastAsia" w:hAnsiTheme="minorEastAsia" w:eastAsiaTheme="minorEastAsia"/>
          <w:sz w:val="24"/>
          <w:szCs w:val="24"/>
        </w:rPr>
      </w:pPr>
      <w:r>
        <w:rPr>
          <w:rFonts w:hint="eastAsia" w:cs="仿宋" w:asciiTheme="minorEastAsia" w:hAnsiTheme="minorEastAsia" w:eastAsiaTheme="minorEastAsia"/>
          <w:sz w:val="24"/>
          <w:szCs w:val="24"/>
        </w:rPr>
        <w:t>项目名称：</w:t>
      </w:r>
    </w:p>
    <w:tbl>
      <w:tblPr>
        <w:tblStyle w:val="5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355"/>
        <w:gridCol w:w="2197"/>
        <w:gridCol w:w="2197"/>
        <w:gridCol w:w="841"/>
        <w:gridCol w:w="1222"/>
      </w:tblGrid>
      <w:tr w14:paraId="54621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738" w:type="dxa"/>
            <w:vAlign w:val="center"/>
          </w:tcPr>
          <w:p w14:paraId="09D117E8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sz w:val="24"/>
                <w:szCs w:val="24"/>
              </w:rPr>
              <w:t>序号</w:t>
            </w:r>
          </w:p>
        </w:tc>
        <w:tc>
          <w:tcPr>
            <w:tcW w:w="1355" w:type="dxa"/>
            <w:vAlign w:val="center"/>
          </w:tcPr>
          <w:p w14:paraId="52791AC4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sz w:val="24"/>
                <w:szCs w:val="24"/>
              </w:rPr>
              <w:t>招标需求条目号</w:t>
            </w:r>
          </w:p>
        </w:tc>
        <w:tc>
          <w:tcPr>
            <w:tcW w:w="2197" w:type="dxa"/>
            <w:vAlign w:val="center"/>
          </w:tcPr>
          <w:p w14:paraId="4B51BBBA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D0D0D"/>
                <w:kern w:val="0"/>
                <w:sz w:val="24"/>
                <w:szCs w:val="24"/>
              </w:rPr>
              <w:t>招标需求</w:t>
            </w:r>
            <w:bookmarkStart w:id="1" w:name="OLE_LINK6"/>
            <w:bookmarkStart w:id="2" w:name="OLE_LINK5"/>
            <w:r>
              <w:rPr>
                <w:rFonts w:hint="eastAsia" w:cs="仿宋" w:asciiTheme="minorEastAsia" w:hAnsiTheme="minorEastAsia" w:eastAsiaTheme="minorEastAsia"/>
                <w:color w:val="0D0D0D"/>
                <w:kern w:val="0"/>
                <w:sz w:val="24"/>
                <w:szCs w:val="24"/>
              </w:rPr>
              <w:t>技术/</w:t>
            </w:r>
            <w:r>
              <w:rPr>
                <w:rFonts w:hint="eastAsia" w:cs="仿宋" w:asciiTheme="minorEastAsia" w:hAnsiTheme="minorEastAsia" w:eastAsiaTheme="minorEastAsia"/>
                <w:sz w:val="24"/>
                <w:szCs w:val="24"/>
              </w:rPr>
              <w:t>服务要求</w:t>
            </w:r>
            <w:bookmarkEnd w:id="1"/>
            <w:bookmarkEnd w:id="2"/>
          </w:p>
        </w:tc>
        <w:tc>
          <w:tcPr>
            <w:tcW w:w="2197" w:type="dxa"/>
            <w:vAlign w:val="center"/>
          </w:tcPr>
          <w:p w14:paraId="2203F624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D0D0D"/>
                <w:kern w:val="0"/>
                <w:sz w:val="24"/>
                <w:szCs w:val="24"/>
              </w:rPr>
              <w:t>技术/</w:t>
            </w:r>
            <w:r>
              <w:rPr>
                <w:rFonts w:hint="eastAsia" w:cs="仿宋" w:asciiTheme="minorEastAsia" w:hAnsiTheme="minorEastAsia" w:eastAsiaTheme="minorEastAsia"/>
                <w:sz w:val="24"/>
                <w:szCs w:val="24"/>
              </w:rPr>
              <w:t>服务要求响应内容</w:t>
            </w:r>
          </w:p>
        </w:tc>
        <w:tc>
          <w:tcPr>
            <w:tcW w:w="841" w:type="dxa"/>
            <w:vAlign w:val="center"/>
          </w:tcPr>
          <w:p w14:paraId="1498B2D2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sz w:val="24"/>
                <w:szCs w:val="24"/>
              </w:rPr>
              <w:t>响应/偏离</w:t>
            </w:r>
          </w:p>
        </w:tc>
        <w:tc>
          <w:tcPr>
            <w:tcW w:w="1222" w:type="dxa"/>
            <w:vAlign w:val="center"/>
          </w:tcPr>
          <w:p w14:paraId="749F9F0A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sz w:val="24"/>
                <w:szCs w:val="24"/>
              </w:rPr>
              <w:t>说明</w:t>
            </w:r>
          </w:p>
        </w:tc>
      </w:tr>
      <w:tr w14:paraId="51BDD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</w:trPr>
        <w:tc>
          <w:tcPr>
            <w:tcW w:w="738" w:type="dxa"/>
          </w:tcPr>
          <w:p w14:paraId="19FEA21E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55" w:type="dxa"/>
          </w:tcPr>
          <w:p w14:paraId="71DD1932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E209E3B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7833D40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841" w:type="dxa"/>
          </w:tcPr>
          <w:p w14:paraId="423298C4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222" w:type="dxa"/>
          </w:tcPr>
          <w:p w14:paraId="18959DAF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3E151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</w:trPr>
        <w:tc>
          <w:tcPr>
            <w:tcW w:w="738" w:type="dxa"/>
          </w:tcPr>
          <w:p w14:paraId="52BFC639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55" w:type="dxa"/>
          </w:tcPr>
          <w:p w14:paraId="0654C0C8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6FF984C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2737EA5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841" w:type="dxa"/>
          </w:tcPr>
          <w:p w14:paraId="3424CA00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222" w:type="dxa"/>
          </w:tcPr>
          <w:p w14:paraId="18CB589D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39ECF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</w:trPr>
        <w:tc>
          <w:tcPr>
            <w:tcW w:w="738" w:type="dxa"/>
          </w:tcPr>
          <w:p w14:paraId="7E32329E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55" w:type="dxa"/>
          </w:tcPr>
          <w:p w14:paraId="3EA450C9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4B7C027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D4EC749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841" w:type="dxa"/>
          </w:tcPr>
          <w:p w14:paraId="0C2EBA5E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222" w:type="dxa"/>
          </w:tcPr>
          <w:p w14:paraId="0C63558B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6902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</w:trPr>
        <w:tc>
          <w:tcPr>
            <w:tcW w:w="738" w:type="dxa"/>
          </w:tcPr>
          <w:p w14:paraId="2FECBFD4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55" w:type="dxa"/>
          </w:tcPr>
          <w:p w14:paraId="4E988E74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4B516B7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7FAECFF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841" w:type="dxa"/>
          </w:tcPr>
          <w:p w14:paraId="511AEE59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222" w:type="dxa"/>
          </w:tcPr>
          <w:p w14:paraId="77F06503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28EB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5" w:hRule="atLeast"/>
        </w:trPr>
        <w:tc>
          <w:tcPr>
            <w:tcW w:w="738" w:type="dxa"/>
          </w:tcPr>
          <w:p w14:paraId="4666FF9F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55" w:type="dxa"/>
          </w:tcPr>
          <w:p w14:paraId="43D48A84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A85A965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BC17DED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841" w:type="dxa"/>
          </w:tcPr>
          <w:p w14:paraId="34917E6E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222" w:type="dxa"/>
          </w:tcPr>
          <w:p w14:paraId="18D4DEA3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42FE4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</w:trPr>
        <w:tc>
          <w:tcPr>
            <w:tcW w:w="738" w:type="dxa"/>
          </w:tcPr>
          <w:p w14:paraId="3B495F67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55" w:type="dxa"/>
          </w:tcPr>
          <w:p w14:paraId="79125441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1D1D9F0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0CE12B3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841" w:type="dxa"/>
          </w:tcPr>
          <w:p w14:paraId="4C9F6395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222" w:type="dxa"/>
          </w:tcPr>
          <w:p w14:paraId="2E7ADA79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33D01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atLeast"/>
        </w:trPr>
        <w:tc>
          <w:tcPr>
            <w:tcW w:w="738" w:type="dxa"/>
          </w:tcPr>
          <w:p w14:paraId="4F089D6C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55" w:type="dxa"/>
          </w:tcPr>
          <w:p w14:paraId="248EB399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67D612C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896D195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841" w:type="dxa"/>
          </w:tcPr>
          <w:p w14:paraId="7213DB1A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222" w:type="dxa"/>
          </w:tcPr>
          <w:p w14:paraId="7EC604B1">
            <w:pPr>
              <w:spacing w:line="500" w:lineRule="atLeast"/>
              <w:rPr>
                <w:rFonts w:cs="仿宋" w:asciiTheme="minorEastAsia" w:hAnsiTheme="minorEastAsia" w:eastAsiaTheme="minorEastAsia"/>
                <w:sz w:val="24"/>
                <w:szCs w:val="24"/>
              </w:rPr>
            </w:pPr>
          </w:p>
        </w:tc>
      </w:tr>
    </w:tbl>
    <w:p w14:paraId="3402BC79">
      <w:pPr>
        <w:spacing w:line="500" w:lineRule="atLeast"/>
        <w:rPr>
          <w:rFonts w:cs="仿宋" w:asciiTheme="minorEastAsia" w:hAnsiTheme="minorEastAsia" w:eastAsiaTheme="minorEastAsia"/>
          <w:color w:val="0D0D0D"/>
          <w:sz w:val="24"/>
          <w:szCs w:val="24"/>
        </w:rPr>
      </w:pPr>
      <w:r>
        <w:rPr>
          <w:rFonts w:hint="eastAsia" w:cs="仿宋" w:asciiTheme="minorEastAsia" w:hAnsiTheme="minorEastAsia" w:eastAsiaTheme="minorEastAsia"/>
          <w:color w:val="0D0D0D"/>
          <w:sz w:val="24"/>
          <w:szCs w:val="24"/>
        </w:rPr>
        <w:t>注：1、响应/偏离内容应在说明栏中说明该条款在响应文件中（或页码）的依据；</w:t>
      </w:r>
    </w:p>
    <w:p w14:paraId="6564461B">
      <w:pPr>
        <w:spacing w:line="500" w:lineRule="atLeast"/>
        <w:ind w:firstLine="480" w:firstLineChars="200"/>
        <w:rPr>
          <w:rFonts w:cs="仿宋" w:asciiTheme="minorEastAsia" w:hAnsiTheme="minorEastAsia" w:eastAsiaTheme="minorEastAsia"/>
          <w:color w:val="0D0D0D"/>
          <w:sz w:val="24"/>
          <w:szCs w:val="24"/>
        </w:rPr>
      </w:pPr>
      <w:r>
        <w:rPr>
          <w:rFonts w:hint="eastAsia" w:cs="仿宋" w:asciiTheme="minorEastAsia" w:hAnsiTheme="minorEastAsia" w:eastAsiaTheme="minorEastAsia"/>
          <w:color w:val="0D0D0D"/>
          <w:sz w:val="24"/>
          <w:szCs w:val="24"/>
        </w:rPr>
        <w:t>2、供应商不按上述表格填写，所产生的一切后果由供应商承担。</w:t>
      </w:r>
    </w:p>
    <w:p w14:paraId="1DDCF2BD">
      <w:pPr>
        <w:spacing w:line="500" w:lineRule="atLeast"/>
        <w:rPr>
          <w:rFonts w:cs="仿宋"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cs="仿宋" w:asciiTheme="minorEastAsia" w:hAnsiTheme="minorEastAsia" w:eastAsiaTheme="minorEastAsia"/>
          <w:sz w:val="24"/>
          <w:szCs w:val="24"/>
        </w:rPr>
        <w:t>供应商盖章：</w:t>
      </w:r>
    </w:p>
    <w:p w14:paraId="3720948D">
      <w:pPr>
        <w:spacing w:line="500" w:lineRule="atLeast"/>
        <w:rPr>
          <w:rFonts w:cs="仿宋" w:asciiTheme="minorEastAsia" w:hAnsiTheme="minorEastAsia" w:eastAsiaTheme="minorEastAsia"/>
          <w:color w:val="0D0D0D"/>
          <w:sz w:val="24"/>
          <w:szCs w:val="24"/>
          <w:u w:val="single"/>
        </w:rPr>
      </w:pPr>
      <w:r>
        <w:rPr>
          <w:rFonts w:hint="eastAsia" w:cs="仿宋" w:asciiTheme="minorEastAsia" w:hAnsiTheme="minorEastAsia" w:eastAsiaTheme="minorEastAsia"/>
          <w:sz w:val="24"/>
          <w:szCs w:val="24"/>
        </w:rPr>
        <w:t xml:space="preserve">法定代表人或委托代理签字或签章： </w:t>
      </w:r>
    </w:p>
    <w:p w14:paraId="135D3834">
      <w:pPr>
        <w:spacing w:line="500" w:lineRule="atLeast"/>
        <w:rPr>
          <w:rFonts w:cs="仿宋" w:asciiTheme="minorEastAsia" w:hAnsiTheme="minorEastAsia" w:eastAsiaTheme="minorEastAsia"/>
          <w:color w:val="0D0D0D"/>
          <w:sz w:val="24"/>
          <w:szCs w:val="24"/>
          <w:u w:val="single"/>
        </w:rPr>
      </w:pPr>
    </w:p>
    <w:p w14:paraId="6966F8F2">
      <w:pPr>
        <w:spacing w:line="500" w:lineRule="atLeast"/>
        <w:rPr>
          <w:rFonts w:cs="仿宋" w:asciiTheme="minorEastAsia" w:hAnsiTheme="minorEastAsia" w:eastAsiaTheme="minorEastAsia"/>
          <w:color w:val="0D0D0D"/>
          <w:sz w:val="24"/>
          <w:szCs w:val="24"/>
          <w:u w:val="single"/>
        </w:rPr>
      </w:pPr>
    </w:p>
    <w:p w14:paraId="3D10152F">
      <w:pPr>
        <w:pStyle w:val="2"/>
      </w:pPr>
      <w:bookmarkStart w:id="3" w:name="_Toc498611435"/>
      <w:bookmarkStart w:id="4" w:name="_Toc27801"/>
      <w:r>
        <w:rPr>
          <w:rFonts w:hint="eastAsia"/>
        </w:rPr>
        <w:t>二、商务条款（响应/偏离表</w:t>
      </w:r>
      <w:bookmarkEnd w:id="3"/>
      <w:bookmarkEnd w:id="4"/>
      <w:r>
        <w:rPr>
          <w:rFonts w:hint="eastAsia"/>
        </w:rPr>
        <w:t>）</w:t>
      </w:r>
    </w:p>
    <w:p w14:paraId="2AF84498">
      <w:pPr>
        <w:spacing w:line="500" w:lineRule="atLeast"/>
        <w:rPr>
          <w:rFonts w:cs="仿宋" w:asciiTheme="minorEastAsia" w:hAnsiTheme="minorEastAsia" w:eastAsiaTheme="minorEastAsia"/>
          <w:color w:val="0D0D0D"/>
          <w:sz w:val="24"/>
          <w:szCs w:val="24"/>
        </w:rPr>
      </w:pPr>
      <w:r>
        <w:rPr>
          <w:rFonts w:hint="eastAsia" w:cs="仿宋" w:asciiTheme="minorEastAsia" w:hAnsiTheme="minorEastAsia" w:eastAsiaTheme="minorEastAsia"/>
          <w:sz w:val="24"/>
          <w:szCs w:val="24"/>
        </w:rPr>
        <w:t>项目名称：</w:t>
      </w:r>
    </w:p>
    <w:tbl>
      <w:tblPr>
        <w:tblStyle w:val="5"/>
        <w:tblW w:w="88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2197"/>
        <w:gridCol w:w="2197"/>
        <w:gridCol w:w="865"/>
        <w:gridCol w:w="1471"/>
      </w:tblGrid>
      <w:tr w14:paraId="6D740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817" w:type="dxa"/>
            <w:vAlign w:val="center"/>
          </w:tcPr>
          <w:p w14:paraId="767C2572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D0D0D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14:paraId="0CF6E76F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D0D0D"/>
                <w:sz w:val="24"/>
                <w:szCs w:val="24"/>
              </w:rPr>
              <w:t>招标需求条目号</w:t>
            </w:r>
          </w:p>
        </w:tc>
        <w:tc>
          <w:tcPr>
            <w:tcW w:w="2197" w:type="dxa"/>
            <w:vAlign w:val="center"/>
          </w:tcPr>
          <w:p w14:paraId="13C3F3C9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  <w:bookmarkStart w:id="5" w:name="OLE_LINK4"/>
            <w:bookmarkStart w:id="6" w:name="OLE_LINK3"/>
            <w:r>
              <w:rPr>
                <w:rFonts w:hint="eastAsia" w:cs="仿宋" w:asciiTheme="minorEastAsia" w:hAnsiTheme="minorEastAsia" w:eastAsiaTheme="minorEastAsia"/>
                <w:color w:val="0D0D0D"/>
                <w:sz w:val="24"/>
                <w:szCs w:val="24"/>
              </w:rPr>
              <w:t>招标需求</w:t>
            </w:r>
            <w:bookmarkEnd w:id="5"/>
            <w:bookmarkEnd w:id="6"/>
            <w:r>
              <w:rPr>
                <w:rFonts w:hint="eastAsia" w:cs="仿宋" w:asciiTheme="minorEastAsia" w:hAnsiTheme="minorEastAsia" w:eastAsiaTheme="minorEastAsia"/>
                <w:color w:val="0D0D0D"/>
                <w:sz w:val="24"/>
                <w:szCs w:val="24"/>
              </w:rPr>
              <w:t>商务条款</w:t>
            </w:r>
          </w:p>
        </w:tc>
        <w:tc>
          <w:tcPr>
            <w:tcW w:w="2197" w:type="dxa"/>
            <w:vAlign w:val="center"/>
          </w:tcPr>
          <w:p w14:paraId="2AD127D0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D0D0D"/>
                <w:sz w:val="24"/>
                <w:szCs w:val="24"/>
              </w:rPr>
              <w:t>商务条款响应内容</w:t>
            </w:r>
          </w:p>
        </w:tc>
        <w:tc>
          <w:tcPr>
            <w:tcW w:w="865" w:type="dxa"/>
            <w:vAlign w:val="center"/>
          </w:tcPr>
          <w:p w14:paraId="23F9E489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D0D0D"/>
                <w:sz w:val="24"/>
                <w:szCs w:val="24"/>
              </w:rPr>
              <w:t>响应/偏离</w:t>
            </w:r>
          </w:p>
        </w:tc>
        <w:tc>
          <w:tcPr>
            <w:tcW w:w="1471" w:type="dxa"/>
            <w:vAlign w:val="center"/>
          </w:tcPr>
          <w:p w14:paraId="72DDB89A">
            <w:pPr>
              <w:spacing w:line="500" w:lineRule="atLeast"/>
              <w:jc w:val="center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D0D0D"/>
                <w:sz w:val="24"/>
                <w:szCs w:val="24"/>
              </w:rPr>
              <w:t>说明</w:t>
            </w:r>
          </w:p>
        </w:tc>
      </w:tr>
      <w:tr w14:paraId="6FCFA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17" w:type="dxa"/>
          </w:tcPr>
          <w:p w14:paraId="00FFC5BE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6BF0C6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AC54F70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DBA4336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865" w:type="dxa"/>
          </w:tcPr>
          <w:p w14:paraId="491EC228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471" w:type="dxa"/>
          </w:tcPr>
          <w:p w14:paraId="6B6558DF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</w:tr>
      <w:tr w14:paraId="1A9E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17" w:type="dxa"/>
          </w:tcPr>
          <w:p w14:paraId="611C7CB8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175CB4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0A5A211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9C54CFD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865" w:type="dxa"/>
          </w:tcPr>
          <w:p w14:paraId="1EABE04A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471" w:type="dxa"/>
          </w:tcPr>
          <w:p w14:paraId="30DC87D9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</w:tr>
      <w:tr w14:paraId="39C47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17" w:type="dxa"/>
          </w:tcPr>
          <w:p w14:paraId="0A6E7E38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45AEF83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A08DFAD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45E2BAB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865" w:type="dxa"/>
          </w:tcPr>
          <w:p w14:paraId="74D1D6B5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471" w:type="dxa"/>
          </w:tcPr>
          <w:p w14:paraId="3B9402DB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</w:tr>
      <w:tr w14:paraId="735F5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17" w:type="dxa"/>
          </w:tcPr>
          <w:p w14:paraId="5547DBE5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C87977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AAA867E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3F5BABD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865" w:type="dxa"/>
          </w:tcPr>
          <w:p w14:paraId="330997D2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471" w:type="dxa"/>
          </w:tcPr>
          <w:p w14:paraId="0EA95A0E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</w:tr>
      <w:tr w14:paraId="0BEB1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817" w:type="dxa"/>
          </w:tcPr>
          <w:p w14:paraId="20B20D48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3F0E4B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4FDB0B2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4B982A4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865" w:type="dxa"/>
          </w:tcPr>
          <w:p w14:paraId="55731B3F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471" w:type="dxa"/>
          </w:tcPr>
          <w:p w14:paraId="5AEE741B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</w:tr>
      <w:tr w14:paraId="1FCE1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17" w:type="dxa"/>
          </w:tcPr>
          <w:p w14:paraId="2A3600D8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BBC6DE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CBAB8F7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4A5DD3C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865" w:type="dxa"/>
          </w:tcPr>
          <w:p w14:paraId="1A508974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471" w:type="dxa"/>
          </w:tcPr>
          <w:p w14:paraId="4C97CBB9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</w:tr>
      <w:tr w14:paraId="72200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17" w:type="dxa"/>
          </w:tcPr>
          <w:p w14:paraId="30F7E131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22CCFA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1CE2DFA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2A62F31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865" w:type="dxa"/>
          </w:tcPr>
          <w:p w14:paraId="75F9CAFD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  <w:tc>
          <w:tcPr>
            <w:tcW w:w="1471" w:type="dxa"/>
          </w:tcPr>
          <w:p w14:paraId="1DF24422">
            <w:pPr>
              <w:spacing w:line="500" w:lineRule="atLeast"/>
              <w:rPr>
                <w:rFonts w:cs="仿宋" w:asciiTheme="minorEastAsia" w:hAnsiTheme="minorEastAsia" w:eastAsiaTheme="minorEastAsia"/>
                <w:color w:val="0D0D0D"/>
                <w:sz w:val="24"/>
                <w:szCs w:val="24"/>
              </w:rPr>
            </w:pPr>
          </w:p>
        </w:tc>
      </w:tr>
    </w:tbl>
    <w:p w14:paraId="4CD08618">
      <w:pPr>
        <w:spacing w:line="500" w:lineRule="atLeast"/>
        <w:rPr>
          <w:rFonts w:cs="仿宋" w:asciiTheme="minorEastAsia" w:hAnsiTheme="minorEastAsia" w:eastAsiaTheme="minorEastAsia"/>
          <w:color w:val="0D0D0D"/>
          <w:sz w:val="24"/>
          <w:szCs w:val="24"/>
        </w:rPr>
      </w:pPr>
      <w:r>
        <w:rPr>
          <w:rFonts w:hint="eastAsia" w:cs="仿宋" w:asciiTheme="minorEastAsia" w:hAnsiTheme="minorEastAsia" w:eastAsiaTheme="minorEastAsia"/>
          <w:color w:val="0D0D0D"/>
          <w:sz w:val="24"/>
          <w:szCs w:val="24"/>
        </w:rPr>
        <w:t>注：1、响应/偏离内容应在说明栏中说明该条款在响应文件中（或页码）的依据；</w:t>
      </w:r>
    </w:p>
    <w:p w14:paraId="6A879225">
      <w:pPr>
        <w:spacing w:line="500" w:lineRule="atLeast"/>
        <w:ind w:firstLine="480" w:firstLineChars="200"/>
        <w:rPr>
          <w:rFonts w:cs="仿宋" w:asciiTheme="minorEastAsia" w:hAnsiTheme="minorEastAsia" w:eastAsiaTheme="minorEastAsia"/>
          <w:color w:val="0D0D0D"/>
          <w:sz w:val="24"/>
          <w:szCs w:val="24"/>
        </w:rPr>
      </w:pPr>
      <w:r>
        <w:rPr>
          <w:rFonts w:hint="eastAsia" w:cs="仿宋" w:asciiTheme="minorEastAsia" w:hAnsiTheme="minorEastAsia" w:eastAsiaTheme="minorEastAsia"/>
          <w:color w:val="0D0D0D"/>
          <w:sz w:val="24"/>
          <w:szCs w:val="24"/>
        </w:rPr>
        <w:t>2、供应商不按上述表格填写，所产生的一切后果由供应商承担。</w:t>
      </w:r>
    </w:p>
    <w:p w14:paraId="0EF4E6B7">
      <w:pPr>
        <w:spacing w:line="500" w:lineRule="atLeast"/>
        <w:rPr>
          <w:rFonts w:cs="仿宋" w:asciiTheme="minorEastAsia" w:hAnsiTheme="minorEastAsia" w:eastAsiaTheme="minorEastAsia"/>
          <w:color w:val="0D0D0D"/>
          <w:sz w:val="24"/>
          <w:szCs w:val="24"/>
        </w:rPr>
      </w:pPr>
    </w:p>
    <w:p w14:paraId="313BAF36">
      <w:pPr>
        <w:spacing w:line="500" w:lineRule="atLeast"/>
        <w:rPr>
          <w:rFonts w:cs="仿宋"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cs="仿宋" w:asciiTheme="minorEastAsia" w:hAnsiTheme="minorEastAsia" w:eastAsiaTheme="minorEastAsia"/>
          <w:sz w:val="24"/>
          <w:szCs w:val="24"/>
        </w:rPr>
        <w:t>供应商盖章：</w:t>
      </w:r>
    </w:p>
    <w:p w14:paraId="6370E90A">
      <w:pPr>
        <w:spacing w:line="500" w:lineRule="atLeast"/>
        <w:rPr>
          <w:rFonts w:cs="仿宋" w:asciiTheme="minorEastAsia" w:hAnsiTheme="minorEastAsia" w:eastAsiaTheme="minorEastAsia"/>
          <w:color w:val="0D0D0D"/>
          <w:sz w:val="24"/>
          <w:szCs w:val="24"/>
          <w:u w:val="single"/>
        </w:rPr>
      </w:pPr>
      <w:r>
        <w:rPr>
          <w:rFonts w:hint="eastAsia" w:cs="仿宋" w:asciiTheme="minorEastAsia" w:hAnsiTheme="minorEastAsia" w:eastAsiaTheme="minorEastAsia"/>
          <w:sz w:val="24"/>
          <w:szCs w:val="24"/>
        </w:rPr>
        <w:t xml:space="preserve">法定代表人或委托代理签字或签章： </w:t>
      </w:r>
    </w:p>
    <w:p w14:paraId="5D849A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8A0"/>
    <w:rsid w:val="000E21E8"/>
    <w:rsid w:val="00152218"/>
    <w:rsid w:val="00195032"/>
    <w:rsid w:val="00350682"/>
    <w:rsid w:val="003730AB"/>
    <w:rsid w:val="004D6A03"/>
    <w:rsid w:val="0053328F"/>
    <w:rsid w:val="00884B30"/>
    <w:rsid w:val="00A6467B"/>
    <w:rsid w:val="00B510F2"/>
    <w:rsid w:val="00B7368E"/>
    <w:rsid w:val="00CE174F"/>
    <w:rsid w:val="00D2682C"/>
    <w:rsid w:val="00DF38A0"/>
    <w:rsid w:val="00EB4BFC"/>
    <w:rsid w:val="00ED1257"/>
    <w:rsid w:val="2FC4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autoRedefine/>
    <w:qFormat/>
    <w:uiPriority w:val="0"/>
    <w:pPr>
      <w:keepNext/>
      <w:keepLines/>
      <w:spacing w:before="260" w:after="260" w:line="413" w:lineRule="auto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2 Char"/>
    <w:basedOn w:val="6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171</Words>
  <Characters>171</Characters>
  <Lines>3</Lines>
  <Paragraphs>1</Paragraphs>
  <TotalTime>7</TotalTime>
  <ScaleCrop>false</ScaleCrop>
  <LinksUpToDate>false</LinksUpToDate>
  <CharactersWithSpaces>172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2026-07-09T02:13:00Z</dcterms:created>
  <dc:creator>MY1</dc:creator>
  <cp:lastModifiedBy>xx</cp:lastModifiedBy>
  <dcterms:modified xsi:type="dcterms:W3CDTF">2026-11-06T07:24:32Z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54D0251E0BE149FC97228A96A89FC750_13</vt:lpwstr>
  </property>
</Properties>
</file>