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AF597">
      <w:pPr>
        <w:pStyle w:val="2"/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  <w:bookmarkStart w:id="0" w:name="_Toc8065"/>
      <w:r>
        <w:rPr>
          <w:rFonts w:hint="eastAsia"/>
          <w:lang w:val="en-US" w:eastAsia="zh-CN"/>
        </w:rPr>
        <w:t>医用空气加压</w:t>
      </w:r>
      <w:r>
        <w:rPr>
          <w:rFonts w:hint="eastAsia"/>
        </w:rPr>
        <w:t>氧舱技术参数</w:t>
      </w:r>
      <w:bookmarkEnd w:id="0"/>
    </w:p>
    <w:p w14:paraId="48359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主要技术规格及系统概述：</w:t>
      </w:r>
    </w:p>
    <w:p w14:paraId="46BF420C">
      <w:pPr>
        <w:bidi w:val="0"/>
        <w:rPr>
          <w:b/>
          <w:bCs/>
        </w:rPr>
      </w:pPr>
      <w:r>
        <w:rPr>
          <w:rFonts w:hint="eastAsia"/>
          <w:b/>
          <w:bCs/>
        </w:rPr>
        <w:t>一、执行标准：</w:t>
      </w:r>
    </w:p>
    <w:p w14:paraId="0F8CB84C">
      <w:pPr>
        <w:bidi w:val="0"/>
      </w:pPr>
      <w:r>
        <w:rPr>
          <w:rFonts w:hint="eastAsia"/>
        </w:rPr>
        <w:t>1．TSG 24《氧舱安全技术监察规程》；</w:t>
      </w:r>
    </w:p>
    <w:p w14:paraId="70FCC734">
      <w:pPr>
        <w:bidi w:val="0"/>
      </w:pPr>
      <w:r>
        <w:rPr>
          <w:rFonts w:hint="eastAsia"/>
        </w:rPr>
        <w:t>2．TSG 21《固定式压力容器安全技术监察规程》；</w:t>
      </w:r>
    </w:p>
    <w:p w14:paraId="3F3F9558">
      <w:pPr>
        <w:bidi w:val="0"/>
        <w:rPr>
          <w:rFonts w:hint="eastAsia"/>
          <w:lang w:eastAsia="zh-CN"/>
        </w:rPr>
      </w:pPr>
      <w:r>
        <w:rPr>
          <w:rFonts w:hint="eastAsia"/>
        </w:rPr>
        <w:t>3．</w:t>
      </w:r>
      <w:r>
        <w:rPr>
          <w:rFonts w:hint="eastAsia"/>
          <w:lang w:eastAsia="zh-CN"/>
        </w:rPr>
        <w:t>GB/T 12130-2020《氧舱》；</w:t>
      </w:r>
    </w:p>
    <w:p w14:paraId="61910BA6">
      <w:pPr>
        <w:bidi w:val="0"/>
      </w:pPr>
      <w:r>
        <w:rPr>
          <w:rFonts w:hint="eastAsia"/>
        </w:rPr>
        <w:t>4．</w:t>
      </w:r>
      <w:r>
        <w:rPr>
          <w:rFonts w:hint="eastAsia"/>
          <w:lang w:val="zh-TW"/>
        </w:rPr>
        <w:t>JB 4732《钢制压力容器－分析设计标准》</w:t>
      </w:r>
      <w:r>
        <w:rPr>
          <w:rFonts w:hint="eastAsia"/>
        </w:rPr>
        <w:t>；</w:t>
      </w:r>
    </w:p>
    <w:p w14:paraId="7ADB02A4">
      <w:pPr>
        <w:bidi w:val="0"/>
      </w:pPr>
      <w:r>
        <w:rPr>
          <w:rFonts w:hint="eastAsia"/>
        </w:rPr>
        <w:t>5．</w:t>
      </w:r>
      <w:r>
        <w:rPr>
          <w:rFonts w:hint="eastAsia"/>
          <w:lang w:val="zh-TW"/>
        </w:rPr>
        <w:t>符合</w:t>
      </w:r>
      <w:r>
        <w:rPr>
          <w:rFonts w:hint="eastAsia"/>
        </w:rPr>
        <w:t>ISO9000质量管理体系认证</w:t>
      </w:r>
      <w:r>
        <w:rPr>
          <w:rFonts w:hint="eastAsia"/>
          <w:lang w:val="zh-TW" w:eastAsia="zh-TW"/>
        </w:rPr>
        <w:t>要求</w:t>
      </w:r>
      <w:r>
        <w:rPr>
          <w:rFonts w:hint="eastAsia"/>
          <w:lang w:val="zh-TW"/>
        </w:rPr>
        <w:t>。</w:t>
      </w:r>
    </w:p>
    <w:p w14:paraId="279FC72A">
      <w:pPr>
        <w:bidi w:val="0"/>
      </w:pPr>
      <w:r>
        <w:rPr>
          <w:rFonts w:hint="eastAsia"/>
        </w:rPr>
        <w:t>6．</w:t>
      </w:r>
      <w:r>
        <w:rPr>
          <w:rFonts w:hint="eastAsia"/>
          <w:lang w:eastAsia="zh-CN"/>
        </w:rPr>
        <w:t>GB9706.1-2020 《医用电气设备 第1部分:基本安全和基本性能的通用要求》；</w:t>
      </w:r>
    </w:p>
    <w:p w14:paraId="1761EFE5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7．</w:t>
      </w:r>
      <w:r>
        <w:rPr>
          <w:rFonts w:hint="eastAsia"/>
          <w:lang w:eastAsia="zh-CN"/>
        </w:rPr>
        <w:t>NB/T47013 《承压设备无损检测》；</w:t>
      </w:r>
    </w:p>
    <w:p w14:paraId="4D31E9E6">
      <w:pPr>
        <w:bidi w:val="0"/>
      </w:pPr>
      <w:r>
        <w:rPr>
          <w:rFonts w:hint="eastAsia"/>
        </w:rPr>
        <w:t>8．</w:t>
      </w:r>
      <w:r>
        <w:rPr>
          <w:rFonts w:hint="eastAsia"/>
          <w:lang w:eastAsia="zh-CN"/>
        </w:rPr>
        <w:t>GB50222-2017《建筑内部装修设计防火规范》</w:t>
      </w:r>
      <w:r>
        <w:rPr>
          <w:rFonts w:hint="eastAsia"/>
        </w:rPr>
        <w:t>；</w:t>
      </w:r>
    </w:p>
    <w:p w14:paraId="5431B44E">
      <w:pPr>
        <w:bidi w:val="0"/>
      </w:pPr>
      <w:r>
        <w:rPr>
          <w:rFonts w:hint="eastAsia"/>
        </w:rPr>
        <w:t>9．GB/T7134-2008《浇铸型工业有机玻璃板材》；</w:t>
      </w:r>
    </w:p>
    <w:p w14:paraId="2D0E193F">
      <w:pPr>
        <w:bidi w:val="0"/>
      </w:pPr>
      <w:r>
        <w:rPr>
          <w:rFonts w:hint="eastAsia"/>
        </w:rPr>
        <w:t>10．</w:t>
      </w:r>
      <w:r>
        <w:rPr>
          <w:rFonts w:hint="eastAsia"/>
          <w:lang w:eastAsia="zh-CN"/>
        </w:rPr>
        <w:t>GB/T 12243-2021《弹簧直接载荷式安全阀》</w:t>
      </w:r>
      <w:r>
        <w:rPr>
          <w:rFonts w:hint="eastAsia"/>
        </w:rPr>
        <w:t>；</w:t>
      </w:r>
    </w:p>
    <w:p w14:paraId="22B31803">
      <w:pPr>
        <w:bidi w:val="0"/>
      </w:pPr>
      <w:r>
        <w:rPr>
          <w:rFonts w:hint="eastAsia"/>
        </w:rPr>
        <w:t>11．满足国家食品药品监督管理局产品检测要求。</w:t>
      </w:r>
    </w:p>
    <w:p w14:paraId="3B00939D">
      <w:pPr>
        <w:bidi w:val="0"/>
        <w:rPr>
          <w:b/>
          <w:bCs/>
        </w:rPr>
      </w:pPr>
      <w:r>
        <w:rPr>
          <w:rFonts w:hint="eastAsia"/>
          <w:b/>
          <w:bCs/>
        </w:rPr>
        <w:t>二、技术规格参数</w:t>
      </w:r>
    </w:p>
    <w:p w14:paraId="5BD1F95B">
      <w:pPr>
        <w:bidi w:val="0"/>
        <w:rPr>
          <w:b/>
          <w:bCs/>
        </w:rPr>
      </w:pPr>
      <w:r>
        <w:rPr>
          <w:rFonts w:hint="eastAsia"/>
          <w:b/>
          <w:bCs/>
        </w:rPr>
        <w:t>（一）舱体部分</w:t>
      </w:r>
    </w:p>
    <w:p w14:paraId="77EEE881">
      <w:pPr>
        <w:bidi w:val="0"/>
        <w:rPr>
          <w:rFonts w:hint="eastAsia"/>
        </w:rPr>
      </w:pPr>
      <w:r>
        <w:rPr>
          <w:rFonts w:hint="eastAsia" w:ascii="宋体" w:hAnsi="宋体" w:eastAsia="宋体" w:cs="宋体"/>
        </w:rPr>
        <w:t>★</w:t>
      </w:r>
      <w:r>
        <w:rPr>
          <w:rFonts w:hint="eastAsia"/>
        </w:rPr>
        <w:t>1．结构形式：双舱四门舱体。平底、平封头圆形高压氧舱。</w:t>
      </w:r>
    </w:p>
    <w:p w14:paraId="519287AE">
      <w:pPr>
        <w:rPr>
          <w:rFonts w:hint="eastAsia"/>
          <w:lang w:eastAsia="zh-CN"/>
        </w:rPr>
      </w:pPr>
      <w:r>
        <w:rPr>
          <w:rFonts w:hint="eastAsia" w:ascii="宋体" w:hAnsi="宋体" w:eastAsia="宋体" w:cs="宋体"/>
        </w:rPr>
        <w:t>★</w:t>
      </w:r>
      <w:r>
        <w:rPr>
          <w:rFonts w:hint="eastAsia"/>
          <w:lang w:eastAsia="zh-CN"/>
        </w:rPr>
        <w:t>2．氧舱规格要求：舱体直径≥3600mm，长度≥11</w:t>
      </w:r>
      <w:r>
        <w:rPr>
          <w:rFonts w:hint="eastAsia"/>
          <w:lang w:val="en-US" w:eastAsia="zh-CN"/>
        </w:rPr>
        <w:t>5</w:t>
      </w:r>
      <w:r>
        <w:rPr>
          <w:rFonts w:hint="eastAsia"/>
          <w:lang w:eastAsia="zh-CN"/>
        </w:rPr>
        <w:t>00mm。</w:t>
      </w:r>
    </w:p>
    <w:p w14:paraId="6BF5DECB">
      <w:pPr>
        <w:bidi w:val="0"/>
        <w:rPr>
          <w:lang w:eastAsia="zh-CN"/>
        </w:rPr>
      </w:pPr>
      <w:r>
        <w:rPr>
          <w:rFonts w:hint="eastAsia"/>
          <w:lang w:eastAsia="zh-CN"/>
        </w:rPr>
        <w:t>3．最高工作压力≥0.2MPa。</w:t>
      </w:r>
    </w:p>
    <w:p w14:paraId="5589ABA0">
      <w:pPr>
        <w:bidi w:val="0"/>
        <w:rPr>
          <w:lang w:eastAsia="zh-CN"/>
        </w:rPr>
      </w:pPr>
      <w:r>
        <w:rPr>
          <w:rFonts w:hint="eastAsia"/>
          <w:lang w:eastAsia="zh-CN"/>
        </w:rPr>
        <w:t>4．治疗人数：≥22人，其中主舱≥18人，过渡舱≥4人</w:t>
      </w:r>
      <w:r>
        <w:rPr>
          <w:rFonts w:hint="eastAsia"/>
          <w:color w:val="FF0000"/>
          <w:lang w:eastAsia="zh-CN"/>
        </w:rPr>
        <w:t>。</w:t>
      </w:r>
    </w:p>
    <w:p w14:paraId="5B05B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Cs w:val="24"/>
          <w:lang w:eastAsia="zh-CN"/>
        </w:rPr>
      </w:pPr>
      <w:r>
        <w:rPr>
          <w:rFonts w:hint="eastAsia" w:ascii="宋体" w:hAnsi="宋体" w:eastAsia="宋体" w:cs="宋体"/>
          <w:szCs w:val="24"/>
          <w:lang w:eastAsia="zh-CN"/>
        </w:rPr>
        <w:t>5．</w:t>
      </w:r>
      <w:r>
        <w:rPr>
          <w:rFonts w:hint="eastAsia"/>
          <w:color w:val="FF0000"/>
          <w:lang w:eastAsia="zh-CN"/>
        </w:rPr>
        <w:t>人均舱容≥3m³</w:t>
      </w:r>
      <w:r>
        <w:rPr>
          <w:rFonts w:hint="eastAsia" w:ascii="宋体" w:hAnsi="宋体" w:eastAsia="宋体" w:cs="宋体"/>
          <w:szCs w:val="24"/>
          <w:lang w:eastAsia="zh-CN"/>
        </w:rPr>
        <w:t>。</w:t>
      </w:r>
      <w:r>
        <w:rPr>
          <w:rFonts w:hint="eastAsia" w:ascii="宋体" w:hAnsi="宋体" w:eastAsia="宋体" w:cs="宋体"/>
          <w:szCs w:val="24"/>
          <w:lang w:eastAsia="zh-CN"/>
        </w:rPr>
        <w:tab/>
      </w:r>
    </w:p>
    <w:p w14:paraId="2CA0D6B8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6．舱门形式：一次冲压成型高强度薄壳门。锁紧方式：低压自动锁紧。</w:t>
      </w:r>
    </w:p>
    <w:p w14:paraId="5AFB2C64">
      <w:pPr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</w:rPr>
        <w:t>★</w:t>
      </w:r>
      <w:r>
        <w:rPr>
          <w:rFonts w:hint="eastAsia"/>
          <w:lang w:val="en-US" w:eastAsia="zh-CN"/>
        </w:rPr>
        <w:t>7</w:t>
      </w:r>
      <w:r>
        <w:rPr>
          <w:rFonts w:hint="eastAsia"/>
          <w:lang w:eastAsia="zh-CN"/>
        </w:rPr>
        <w:t>．舱门透光尺寸及数量：（高×宽）</w:t>
      </w:r>
      <w:r>
        <w:rPr>
          <w:rFonts w:hint="eastAsia" w:ascii="宋体" w:hAnsi="宋体" w:eastAsia="宋体" w:cs="宋体"/>
          <w:szCs w:val="24"/>
          <w:lang w:eastAsia="zh-CN"/>
        </w:rPr>
        <w:t>≥</w:t>
      </w:r>
      <w:r>
        <w:rPr>
          <w:rFonts w:hint="eastAsia"/>
          <w:lang w:eastAsia="zh-CN"/>
        </w:rPr>
        <w:t>1900×1</w:t>
      </w:r>
      <w:r>
        <w:rPr>
          <w:rFonts w:hint="eastAsia"/>
          <w:lang w:val="en-US" w:eastAsia="zh-CN"/>
        </w:rPr>
        <w:t>20</w:t>
      </w:r>
      <w:r>
        <w:rPr>
          <w:rFonts w:hint="eastAsia"/>
          <w:lang w:eastAsia="zh-CN"/>
        </w:rPr>
        <w:t>0 mm。数量≥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套；</w:t>
      </w:r>
    </w:p>
    <w:p w14:paraId="3730FF17">
      <w:pPr>
        <w:numPr>
          <w:ilvl w:val="0"/>
          <w:numId w:val="2"/>
        </w:numPr>
        <w:bidi w:val="0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照明方式及数量：冷光源外照明，数量≥14个。</w:t>
      </w:r>
    </w:p>
    <w:p w14:paraId="15130BF2">
      <w:pPr>
        <w:bidi w:val="0"/>
        <w:rPr>
          <w:lang w:eastAsia="zh-CN"/>
        </w:rPr>
      </w:pPr>
      <w:r>
        <w:rPr>
          <w:rFonts w:hint="eastAsia" w:ascii="宋体" w:hAnsi="宋体" w:eastAsia="宋体" w:cs="宋体"/>
        </w:rPr>
        <w:t>★</w:t>
      </w:r>
      <w:r>
        <w:rPr>
          <w:rFonts w:hint="eastAsia"/>
          <w:lang w:eastAsia="zh-CN"/>
        </w:rPr>
        <w:t>9．观察窗尺寸及数量：透光直径</w:t>
      </w:r>
      <w:r>
        <w:rPr>
          <w:rFonts w:hint="eastAsia" w:ascii="宋体" w:hAnsi="宋体" w:eastAsia="宋体" w:cs="宋体"/>
          <w:szCs w:val="24"/>
          <w:lang w:eastAsia="zh-CN"/>
        </w:rPr>
        <w:t>≥</w:t>
      </w:r>
      <w:r>
        <w:rPr>
          <w:rFonts w:hint="eastAsia" w:ascii="宋体" w:hAnsi="宋体" w:cs="宋体"/>
          <w:szCs w:val="24"/>
          <w:lang w:val="en-US" w:eastAsia="zh-CN"/>
        </w:rPr>
        <w:t>35</w:t>
      </w:r>
      <w:r>
        <w:rPr>
          <w:rFonts w:hint="eastAsia"/>
          <w:lang w:eastAsia="zh-CN"/>
        </w:rPr>
        <w:t>0mm，数量≥</w:t>
      </w:r>
      <w:r>
        <w:rPr>
          <w:rFonts w:hint="eastAsia"/>
          <w:lang w:val="en-US" w:eastAsia="zh-CN"/>
        </w:rPr>
        <w:t>8</w:t>
      </w:r>
      <w:r>
        <w:rPr>
          <w:rFonts w:hint="eastAsia"/>
          <w:lang w:eastAsia="zh-CN"/>
        </w:rPr>
        <w:t>只。</w:t>
      </w:r>
    </w:p>
    <w:p w14:paraId="429EB884">
      <w:pPr>
        <w:bidi w:val="0"/>
        <w:rPr>
          <w:rFonts w:hint="eastAsia"/>
          <w:lang w:eastAsia="zh-CN"/>
        </w:rPr>
      </w:pPr>
      <w:bookmarkStart w:id="1" w:name="_GoBack"/>
      <w:bookmarkEnd w:id="1"/>
      <w:r>
        <w:rPr>
          <w:rFonts w:hint="eastAsia"/>
          <w:lang w:eastAsia="zh-CN"/>
        </w:rPr>
        <w:t>10．摄像</w:t>
      </w:r>
      <w:r>
        <w:rPr>
          <w:rFonts w:hint="eastAsia"/>
          <w:lang w:val="en-US" w:eastAsia="zh-CN"/>
        </w:rPr>
        <w:t>机</w:t>
      </w:r>
      <w:r>
        <w:rPr>
          <w:rFonts w:hint="eastAsia"/>
          <w:lang w:eastAsia="zh-CN"/>
        </w:rPr>
        <w:t>数量：≥</w:t>
      </w:r>
      <w:r>
        <w:rPr>
          <w:rFonts w:hint="eastAsia"/>
          <w:lang w:val="en-US" w:eastAsia="zh-CN"/>
        </w:rPr>
        <w:t>8</w:t>
      </w:r>
      <w:r>
        <w:rPr>
          <w:rFonts w:hint="eastAsia"/>
          <w:lang w:eastAsia="zh-CN"/>
        </w:rPr>
        <w:t>个。</w:t>
      </w:r>
    </w:p>
    <w:p w14:paraId="642FCB9B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1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．递物筒数量：≥2套，透光直径≥300mm，主舱、过渡舱各≥1套。</w:t>
      </w:r>
    </w:p>
    <w:p w14:paraId="66391ED5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1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．舱内座椅及数量：高压氧舱专用</w:t>
      </w:r>
      <w:r>
        <w:rPr>
          <w:rFonts w:hint="eastAsia"/>
          <w:lang w:val="en-US" w:eastAsia="zh-CN"/>
        </w:rPr>
        <w:t>活动</w:t>
      </w:r>
      <w:r>
        <w:rPr>
          <w:rFonts w:hint="eastAsia"/>
          <w:lang w:eastAsia="zh-CN"/>
        </w:rPr>
        <w:t>座椅，共≥22个。</w:t>
      </w:r>
    </w:p>
    <w:p w14:paraId="3797358E">
      <w:pPr>
        <w:bidi w:val="0"/>
        <w:rPr>
          <w:lang w:eastAsia="zh-CN"/>
        </w:rPr>
      </w:pPr>
      <w:r>
        <w:rPr>
          <w:rFonts w:hint="eastAsia" w:ascii="宋体" w:hAnsi="宋体" w:eastAsia="宋体" w:cs="宋体"/>
        </w:rPr>
        <w:t>★</w:t>
      </w:r>
      <w:r>
        <w:rPr>
          <w:rFonts w:hint="eastAsia"/>
          <w:lang w:eastAsia="zh-CN"/>
        </w:rPr>
        <w:t>13．吸氧装具布局方式及数量：采用</w:t>
      </w:r>
      <w:r>
        <w:rPr>
          <w:rFonts w:hint="eastAsia"/>
          <w:color w:val="FF0000"/>
          <w:lang w:val="en-US" w:eastAsia="zh-CN"/>
        </w:rPr>
        <w:t>带</w:t>
      </w:r>
      <w:r>
        <w:rPr>
          <w:rFonts w:hint="eastAsia"/>
          <w:color w:val="FF0000"/>
          <w:lang w:eastAsia="zh-CN"/>
        </w:rPr>
        <w:t>式</w:t>
      </w:r>
      <w:r>
        <w:rPr>
          <w:rFonts w:hint="eastAsia"/>
          <w:lang w:eastAsia="zh-CN"/>
        </w:rPr>
        <w:t>吸氧装置。主舱≥18个，过渡舱≥4个。</w:t>
      </w:r>
    </w:p>
    <w:p w14:paraId="6D2A2FD7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1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．</w:t>
      </w:r>
      <w:r>
        <w:rPr>
          <w:rFonts w:hint="eastAsia"/>
          <w:color w:val="FF0000"/>
          <w:lang w:eastAsia="zh-CN"/>
        </w:rPr>
        <w:t>舱内装饰两侧内壁无夹层，</w:t>
      </w:r>
      <w:r>
        <w:rPr>
          <w:rFonts w:hint="eastAsia"/>
          <w:lang w:eastAsia="zh-CN"/>
        </w:rPr>
        <w:t>减少细菌残留。金属材料选用≥1.5mm镀锌冷轧钢板，表层静电喷塑，高强度，抗磨，抗撞，阻燃等级为A级。</w:t>
      </w:r>
    </w:p>
    <w:p w14:paraId="0ED9B964">
      <w:pPr>
        <w:bidi w:val="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15．</w:t>
      </w:r>
      <w:r>
        <w:rPr>
          <w:rFonts w:hint="eastAsia" w:ascii="宋体" w:hAnsi="宋体" w:eastAsia="宋体" w:cs="宋体"/>
          <w:color w:val="FF0000"/>
          <w:lang w:eastAsia="zh-CN"/>
        </w:rPr>
        <w:t>舱内地板采用塑胶地板铺面。</w:t>
      </w:r>
    </w:p>
    <w:p w14:paraId="626EFD9C">
      <w:pPr>
        <w:bidi w:val="0"/>
        <w:rPr>
          <w:lang w:eastAsia="zh-CN"/>
        </w:rPr>
      </w:pPr>
      <w:r>
        <w:rPr>
          <w:rFonts w:hint="eastAsia"/>
          <w:lang w:eastAsia="zh-CN"/>
        </w:rPr>
        <w:t>16．舱内配设</w:t>
      </w:r>
      <w:r>
        <w:rPr>
          <w:rFonts w:hint="eastAsia"/>
          <w:lang w:val="en-US" w:eastAsia="zh-CN"/>
        </w:rPr>
        <w:t>全程</w:t>
      </w:r>
      <w:r>
        <w:rPr>
          <w:rFonts w:hint="eastAsia"/>
          <w:lang w:eastAsia="zh-CN"/>
        </w:rPr>
        <w:t>吸痰装置 ≥3套: 主舱≥2套、过渡舱≥1套。</w:t>
      </w:r>
    </w:p>
    <w:p w14:paraId="6DC1EB62">
      <w:pPr>
        <w:bidi w:val="0"/>
        <w:rPr>
          <w:lang w:eastAsia="zh-CN"/>
        </w:rPr>
      </w:pPr>
      <w:r>
        <w:rPr>
          <w:rFonts w:hint="eastAsia"/>
          <w:lang w:eastAsia="zh-CN"/>
        </w:rPr>
        <w:t>17．舱内配设急救供氧装置≥3套: 主舱≥2套、副舱≥1套。</w:t>
      </w:r>
    </w:p>
    <w:p w14:paraId="4F0039B0">
      <w:pPr>
        <w:bidi w:val="0"/>
        <w:rPr>
          <w:lang w:eastAsia="zh-CN"/>
        </w:rPr>
      </w:pPr>
      <w:r>
        <w:rPr>
          <w:rFonts w:hint="eastAsia"/>
          <w:lang w:eastAsia="zh-CN"/>
        </w:rPr>
        <w:t>18．舱内配呼吸机气源接口装置≥2套：主舱、过渡舱各≥1套。</w:t>
      </w:r>
    </w:p>
    <w:p w14:paraId="569C866F">
      <w:pPr>
        <w:bidi w:val="0"/>
        <w:rPr>
          <w:lang w:eastAsia="zh-CN"/>
        </w:rPr>
      </w:pPr>
      <w:r>
        <w:rPr>
          <w:rFonts w:hint="eastAsia"/>
          <w:lang w:eastAsia="zh-CN"/>
        </w:rPr>
        <w:t>19．配设生物电无损导联装置接口≥</w:t>
      </w:r>
      <w:r>
        <w:rPr>
          <w:rFonts w:hint="eastAsia"/>
          <w:lang w:val="en-US" w:eastAsia="zh-CN"/>
        </w:rPr>
        <w:t>8</w:t>
      </w:r>
      <w:r>
        <w:rPr>
          <w:rFonts w:hint="eastAsia"/>
          <w:lang w:eastAsia="zh-CN"/>
        </w:rPr>
        <w:t>套：主舱≥</w:t>
      </w:r>
      <w:r>
        <w:rPr>
          <w:rFonts w:hint="eastAsia"/>
          <w:lang w:val="en-US" w:eastAsia="zh-CN"/>
        </w:rPr>
        <w:t>6</w:t>
      </w:r>
      <w:r>
        <w:rPr>
          <w:rFonts w:hint="eastAsia"/>
          <w:lang w:eastAsia="zh-CN"/>
        </w:rPr>
        <w:t>套、过渡舱≥1套，</w:t>
      </w:r>
      <w:r>
        <w:rPr>
          <w:rFonts w:hint="eastAsia"/>
          <w:lang w:val="en-US" w:eastAsia="zh-CN"/>
        </w:rPr>
        <w:t>每个接口可接</w:t>
      </w:r>
      <w:r>
        <w:rPr>
          <w:rFonts w:hint="eastAsia"/>
          <w:lang w:eastAsia="zh-CN"/>
        </w:rPr>
        <w:t>≥</w:t>
      </w:r>
      <w:r>
        <w:rPr>
          <w:rFonts w:hint="eastAsia"/>
          <w:lang w:val="en-US" w:eastAsia="zh-CN"/>
        </w:rPr>
        <w:t>4根线</w:t>
      </w:r>
      <w:r>
        <w:rPr>
          <w:rFonts w:hint="eastAsia"/>
          <w:lang w:eastAsia="zh-CN"/>
        </w:rPr>
        <w:t>。</w:t>
      </w:r>
    </w:p>
    <w:p w14:paraId="14830BCA">
      <w:pPr>
        <w:bidi w:val="0"/>
        <w:rPr>
          <w:lang w:eastAsia="zh-CN"/>
        </w:rPr>
      </w:pPr>
      <w:r>
        <w:rPr>
          <w:rFonts w:hint="eastAsia"/>
          <w:lang w:eastAsia="zh-CN"/>
        </w:rPr>
        <w:t>20．舱内配全方位拾音对讲装置≥2套：主舱、过渡舱各≥1套。</w:t>
      </w:r>
    </w:p>
    <w:p w14:paraId="7A703754">
      <w:pPr>
        <w:bidi w:val="0"/>
        <w:rPr>
          <w:lang w:eastAsia="zh-CN"/>
        </w:rPr>
      </w:pPr>
      <w:r>
        <w:rPr>
          <w:rFonts w:hint="eastAsia"/>
          <w:lang w:eastAsia="zh-CN"/>
        </w:rPr>
        <w:t>21．舱内配无触点感应式应急呼叫报警装置≥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2套：</w:t>
      </w:r>
      <w:r>
        <w:rPr>
          <w:rFonts w:hint="eastAsia"/>
          <w:lang w:val="en-US" w:eastAsia="zh-CN"/>
        </w:rPr>
        <w:t>每人位</w:t>
      </w:r>
      <w:r>
        <w:rPr>
          <w:rFonts w:hint="eastAsia"/>
          <w:lang w:eastAsia="zh-CN"/>
        </w:rPr>
        <w:t>≥1套。</w:t>
      </w:r>
    </w:p>
    <w:p w14:paraId="5A3846D4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22．每舱室均设置自动泄压安全阀≥2套，并配手动紧急卸压装置。</w:t>
      </w:r>
    </w:p>
    <w:p w14:paraId="27383522">
      <w:pPr>
        <w:bidi w:val="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</w:rPr>
        <w:t>★</w:t>
      </w:r>
      <w:r>
        <w:rPr>
          <w:rFonts w:hint="eastAsia"/>
          <w:lang w:val="en-US" w:eastAsia="zh-CN"/>
        </w:rPr>
        <w:t>23. 所有供排气、供排氧、空调等通舱孔开设于舱顶。</w:t>
      </w:r>
    </w:p>
    <w:p w14:paraId="113D65D5">
      <w:pPr>
        <w:bidi w:val="0"/>
        <w:rPr>
          <w:lang w:eastAsia="zh-CN"/>
        </w:rPr>
      </w:pPr>
      <w:r>
        <w:rPr>
          <w:rFonts w:hint="eastAsia"/>
          <w:lang w:eastAsia="zh-CN"/>
        </w:rPr>
        <w:t>23．其他配置：</w:t>
      </w:r>
    </w:p>
    <w:p w14:paraId="78C635CE">
      <w:pPr>
        <w:bidi w:val="0"/>
        <w:rPr>
          <w:lang w:eastAsia="zh-CN"/>
        </w:rPr>
      </w:pPr>
      <w:r>
        <w:rPr>
          <w:rFonts w:hint="eastAsia"/>
          <w:lang w:eastAsia="zh-CN"/>
        </w:rPr>
        <w:t>23.1每舱室均配设药品柜≥1套。</w:t>
      </w:r>
    </w:p>
    <w:p w14:paraId="0340F074">
      <w:pPr>
        <w:bidi w:val="0"/>
        <w:rPr>
          <w:lang w:eastAsia="zh-CN"/>
        </w:rPr>
      </w:pPr>
      <w:r>
        <w:rPr>
          <w:rFonts w:hint="eastAsia"/>
          <w:lang w:eastAsia="zh-CN"/>
        </w:rPr>
        <w:t>23.2每舱室均配设输液吊架≥1套。</w:t>
      </w:r>
    </w:p>
    <w:p w14:paraId="497FDCA3">
      <w:pPr>
        <w:bidi w:val="0"/>
        <w:rPr>
          <w:b/>
          <w:bCs/>
        </w:rPr>
      </w:pPr>
      <w:r>
        <w:rPr>
          <w:rFonts w:hint="eastAsia"/>
          <w:b/>
          <w:bCs/>
        </w:rPr>
        <w:t>（二）操作控制台</w:t>
      </w:r>
    </w:p>
    <w:p w14:paraId="3A688BBB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设备操作控制方式：采用机械手动+触摸屏控制+计算机自动化操作三种形式；操作控制系统由数字自动化操作控制总台和机械式分控台组成；</w:t>
      </w:r>
    </w:p>
    <w:p w14:paraId="01E10544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㈠总控台</w:t>
      </w:r>
    </w:p>
    <w:p w14:paraId="66FC178D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1.计算机控制系统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</w:rPr>
        <w:t>1套。</w:t>
      </w:r>
    </w:p>
    <w:p w14:paraId="64EAACDB">
      <w:pPr>
        <w:spacing w:line="360" w:lineRule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2．氧舱专用双工对讲机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</w:rPr>
        <w:t>1 台</w:t>
      </w:r>
      <w:r>
        <w:rPr>
          <w:rFonts w:hint="eastAsia" w:ascii="宋体" w:hAnsi="宋体" w:eastAsia="宋体" w:cs="宋体"/>
          <w:lang w:eastAsia="zh-CN"/>
        </w:rPr>
        <w:t>。</w:t>
      </w:r>
    </w:p>
    <w:p w14:paraId="5503B7EB">
      <w:pPr>
        <w:spacing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3．音乐播放器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1台。</w:t>
      </w:r>
    </w:p>
    <w:p w14:paraId="20186ED2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4．电气控制系统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68F04A56">
      <w:pPr>
        <w:spacing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5．分布式吸氧动态显示系统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cs="宋体"/>
          <w:color w:val="auto"/>
          <w:lang w:val="en-US" w:eastAsia="zh-CN"/>
        </w:rPr>
        <w:t>22</w:t>
      </w:r>
      <w:r>
        <w:rPr>
          <w:rFonts w:hint="eastAsia" w:ascii="宋体" w:hAnsi="宋体" w:eastAsia="宋体" w:cs="宋体"/>
          <w:color w:val="auto"/>
        </w:rPr>
        <w:t>位。</w:t>
      </w:r>
    </w:p>
    <w:p w14:paraId="10001676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6．触摸屏控制系统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4 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51EE765D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7．应急电源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台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05B3E2CA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8．按钮开关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5A45543C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9．喇叭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700345A0">
      <w:pPr>
        <w:spacing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10．空调控制器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3套。</w:t>
      </w:r>
    </w:p>
    <w:p w14:paraId="3520F3C3">
      <w:pPr>
        <w:spacing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㈡分控台 （主舱）</w:t>
      </w:r>
    </w:p>
    <w:p w14:paraId="02B3D9D2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 xml:space="preserve">1．加减压操作阀门 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2 套：加、减压各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32980E76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2．供排氧操作阀门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2套：供、排氧各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39FA2576">
      <w:pPr>
        <w:spacing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3．压力显示系统 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5 套：</w:t>
      </w:r>
    </w:p>
    <w:p w14:paraId="272A34BC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精密压力表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只</w:t>
      </w:r>
      <w:r>
        <w:rPr>
          <w:rFonts w:hint="eastAsia" w:ascii="宋体" w:hAnsi="宋体" w:eastAsia="宋体" w:cs="宋体"/>
          <w:color w:val="auto"/>
          <w:lang w:eastAsia="zh-CN"/>
        </w:rPr>
        <w:t>；</w:t>
      </w:r>
    </w:p>
    <w:p w14:paraId="023E46F3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普通压力表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只</w:t>
      </w:r>
      <w:r>
        <w:rPr>
          <w:rFonts w:hint="eastAsia" w:ascii="宋体" w:hAnsi="宋体" w:eastAsia="宋体" w:cs="宋体"/>
          <w:color w:val="auto"/>
          <w:lang w:eastAsia="zh-CN"/>
        </w:rPr>
        <w:t>；</w:t>
      </w:r>
    </w:p>
    <w:p w14:paraId="77D2D575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cs="宋体"/>
          <w:color w:val="auto"/>
          <w:lang w:val="en-US" w:eastAsia="zh-CN"/>
        </w:rPr>
        <w:t>供气</w:t>
      </w:r>
      <w:r>
        <w:rPr>
          <w:rFonts w:hint="eastAsia" w:ascii="宋体" w:hAnsi="宋体" w:eastAsia="宋体" w:cs="宋体"/>
          <w:color w:val="auto"/>
        </w:rPr>
        <w:t>压力表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只</w:t>
      </w:r>
      <w:r>
        <w:rPr>
          <w:rFonts w:hint="eastAsia" w:ascii="宋体" w:hAnsi="宋体" w:eastAsia="宋体" w:cs="宋体"/>
          <w:color w:val="auto"/>
          <w:lang w:eastAsia="zh-CN"/>
        </w:rPr>
        <w:t>；</w:t>
      </w:r>
    </w:p>
    <w:p w14:paraId="6F103716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供</w:t>
      </w:r>
      <w:r>
        <w:rPr>
          <w:rFonts w:hint="eastAsia" w:ascii="宋体" w:hAnsi="宋体" w:cs="宋体"/>
          <w:color w:val="auto"/>
          <w:lang w:val="en-US" w:eastAsia="zh-CN"/>
        </w:rPr>
        <w:t>氧</w:t>
      </w:r>
      <w:r>
        <w:rPr>
          <w:rFonts w:hint="eastAsia" w:ascii="宋体" w:hAnsi="宋体" w:eastAsia="宋体" w:cs="宋体"/>
          <w:color w:val="auto"/>
        </w:rPr>
        <w:t>压力表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只</w:t>
      </w:r>
      <w:r>
        <w:rPr>
          <w:rFonts w:hint="eastAsia" w:ascii="宋体" w:hAnsi="宋体" w:eastAsia="宋体" w:cs="宋体"/>
          <w:color w:val="auto"/>
          <w:lang w:eastAsia="zh-CN"/>
        </w:rPr>
        <w:t>；</w:t>
      </w:r>
    </w:p>
    <w:p w14:paraId="059340CA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cs="宋体"/>
          <w:color w:val="auto"/>
          <w:lang w:val="en-US" w:eastAsia="zh-CN"/>
        </w:rPr>
        <w:t>水柜</w:t>
      </w:r>
      <w:r>
        <w:rPr>
          <w:rFonts w:hint="eastAsia" w:ascii="宋体" w:hAnsi="宋体" w:eastAsia="宋体" w:cs="宋体"/>
          <w:color w:val="auto"/>
        </w:rPr>
        <w:t>压力表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1只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659C775D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4．智能声光报警式测氧仪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</w:rPr>
        <w:t>台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3B877FE1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5．取样流量计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20A6DF56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6.急救供氧流量计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2套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63169BAD">
      <w:pPr>
        <w:spacing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㈢分控台（过渡舱）</w:t>
      </w:r>
    </w:p>
    <w:p w14:paraId="3856425F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1．加减压操作阀门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 xml:space="preserve"> 2 套：加、减压各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147057A8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2．供排氧操作阀门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2套：供、排氧各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4DF7563F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3．压力显示系统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4 套</w:t>
      </w:r>
      <w:r>
        <w:rPr>
          <w:rFonts w:hint="eastAsia" w:ascii="宋体" w:hAnsi="宋体" w:eastAsia="宋体" w:cs="宋体"/>
          <w:color w:val="auto"/>
          <w:lang w:eastAsia="zh-CN"/>
        </w:rPr>
        <w:t>：</w:t>
      </w:r>
    </w:p>
    <w:p w14:paraId="444289D0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精密压力表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只</w:t>
      </w:r>
      <w:r>
        <w:rPr>
          <w:rFonts w:hint="eastAsia" w:ascii="宋体" w:hAnsi="宋体" w:eastAsia="宋体" w:cs="宋体"/>
          <w:color w:val="auto"/>
          <w:lang w:eastAsia="zh-CN"/>
        </w:rPr>
        <w:t>；</w:t>
      </w:r>
    </w:p>
    <w:p w14:paraId="1EADBCEB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普通压力表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只</w:t>
      </w:r>
      <w:r>
        <w:rPr>
          <w:rFonts w:hint="eastAsia" w:ascii="宋体" w:hAnsi="宋体" w:eastAsia="宋体" w:cs="宋体"/>
          <w:color w:val="auto"/>
          <w:lang w:eastAsia="zh-CN"/>
        </w:rPr>
        <w:t>；</w:t>
      </w:r>
    </w:p>
    <w:p w14:paraId="0DC41F29">
      <w:pPr>
        <w:spacing w:line="360" w:lineRule="auto"/>
        <w:rPr>
          <w:rFonts w:hint="eastAsia" w:ascii="宋体" w:hAnsi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气源压力表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只</w:t>
      </w:r>
      <w:r>
        <w:rPr>
          <w:rFonts w:hint="eastAsia" w:ascii="宋体" w:hAnsi="宋体" w:cs="宋体"/>
          <w:color w:val="auto"/>
          <w:lang w:eastAsia="zh-CN"/>
        </w:rPr>
        <w:t>；</w:t>
      </w:r>
    </w:p>
    <w:p w14:paraId="39959A52">
      <w:pPr>
        <w:spacing w:line="360" w:lineRule="auto"/>
        <w:rPr>
          <w:rFonts w:hint="eastAsia" w:ascii="宋体" w:hAnsi="宋体" w:cs="宋体"/>
          <w:color w:val="auto"/>
          <w:lang w:eastAsia="zh-CN"/>
        </w:rPr>
      </w:pPr>
      <w:r>
        <w:rPr>
          <w:rFonts w:hint="eastAsia" w:ascii="宋体" w:hAnsi="宋体" w:cs="宋体"/>
          <w:color w:val="auto"/>
          <w:lang w:val="en-US" w:eastAsia="zh-CN"/>
        </w:rPr>
        <w:t>氧</w:t>
      </w:r>
      <w:r>
        <w:rPr>
          <w:rFonts w:hint="eastAsia" w:ascii="宋体" w:hAnsi="宋体" w:eastAsia="宋体" w:cs="宋体"/>
          <w:color w:val="auto"/>
        </w:rPr>
        <w:t>源压力表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只</w:t>
      </w:r>
      <w:r>
        <w:rPr>
          <w:rFonts w:hint="eastAsia" w:ascii="宋体" w:hAnsi="宋体" w:cs="宋体"/>
          <w:color w:val="auto"/>
          <w:lang w:eastAsia="zh-CN"/>
        </w:rPr>
        <w:t>。</w:t>
      </w:r>
    </w:p>
    <w:p w14:paraId="60FA71C2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4．智能声光报警式测氧仪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 xml:space="preserve"> 1 台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135E9AEB">
      <w:pPr>
        <w:spacing w:line="360" w:lineRule="auto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</w:rPr>
        <w:t>5．取样流量计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 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46BAD437">
      <w:pPr>
        <w:spacing w:line="360" w:lineRule="auto"/>
        <w:rPr>
          <w:rFonts w:hint="eastAsia"/>
          <w:b/>
          <w:bCs/>
          <w:color w:val="auto"/>
        </w:rPr>
      </w:pPr>
      <w:r>
        <w:rPr>
          <w:rFonts w:hint="eastAsia" w:ascii="宋体" w:hAnsi="宋体" w:eastAsia="宋体" w:cs="宋体"/>
          <w:color w:val="auto"/>
        </w:rPr>
        <w:t>6.急救供氧流量计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</w:rPr>
        <w:t>1套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</w:p>
    <w:p w14:paraId="2AA81F0B">
      <w:pPr>
        <w:bidi w:val="0"/>
        <w:rPr>
          <w:b/>
          <w:bCs/>
        </w:rPr>
      </w:pPr>
      <w:r>
        <w:rPr>
          <w:rFonts w:hint="eastAsia"/>
          <w:b/>
          <w:bCs/>
        </w:rPr>
        <w:t>（三）压力调节系统</w:t>
      </w:r>
    </w:p>
    <w:p w14:paraId="31D23377">
      <w:pPr>
        <w:bidi w:val="0"/>
        <w:rPr>
          <w:lang w:eastAsia="zh-CN"/>
        </w:rPr>
      </w:pPr>
      <w:r>
        <w:rPr>
          <w:rFonts w:hint="eastAsia"/>
          <w:lang w:eastAsia="zh-CN"/>
        </w:rPr>
        <w:t>1．空压机：静音型螺杆空压机，≥2台。</w:t>
      </w:r>
    </w:p>
    <w:p w14:paraId="3FFE17B0">
      <w:pPr>
        <w:bidi w:val="0"/>
        <w:rPr>
          <w:lang w:eastAsia="zh-CN"/>
        </w:rPr>
      </w:pPr>
      <w:r>
        <w:rPr>
          <w:rFonts w:hint="eastAsia"/>
          <w:lang w:eastAsia="zh-CN"/>
        </w:rPr>
        <w:t>2．空气冷却系统：冷冻式干燥机≥2台。</w:t>
      </w:r>
    </w:p>
    <w:p w14:paraId="7BB37203">
      <w:pPr>
        <w:bidi w:val="0"/>
        <w:rPr>
          <w:lang w:eastAsia="zh-CN"/>
        </w:rPr>
      </w:pPr>
      <w:r>
        <w:rPr>
          <w:rFonts w:hint="eastAsia"/>
          <w:lang w:eastAsia="zh-CN"/>
        </w:rPr>
        <w:t>3．空气净化系统：采用气水分离器、空气过滤器进行多级过滤，保证进舱气体符合国家卫生标准。</w:t>
      </w:r>
    </w:p>
    <w:p w14:paraId="5B2F217A">
      <w:pPr>
        <w:bidi w:val="0"/>
        <w:rPr>
          <w:lang w:eastAsia="zh-CN"/>
        </w:rPr>
      </w:pPr>
      <w:r>
        <w:rPr>
          <w:rFonts w:hint="eastAsia"/>
          <w:lang w:eastAsia="zh-CN"/>
        </w:rPr>
        <w:t>4．储气罐：工作压力≥1.4MPa，总容积≥</w:t>
      </w:r>
      <w:r>
        <w:rPr>
          <w:rFonts w:hint="eastAsia"/>
          <w:lang w:val="en-US" w:eastAsia="zh-CN"/>
        </w:rPr>
        <w:t>26</w:t>
      </w:r>
      <w:r>
        <w:rPr>
          <w:rFonts w:hint="eastAsia"/>
          <w:lang w:eastAsia="zh-CN"/>
        </w:rPr>
        <w:t>m³。储罐数量及结构形式按基建实际情况设计。</w:t>
      </w:r>
    </w:p>
    <w:p w14:paraId="68A4050A">
      <w:pPr>
        <w:bidi w:val="0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lang w:eastAsia="zh-CN"/>
        </w:rPr>
        <w:t>．配设加压消音装置</w:t>
      </w:r>
      <w:r>
        <w:rPr>
          <w:rFonts w:hint="eastAsia"/>
          <w:lang w:eastAsia="zh-CN"/>
        </w:rPr>
        <w:t>≥</w:t>
      </w:r>
      <w:r>
        <w:rPr>
          <w:rFonts w:hint="eastAsia" w:ascii="Times New Roman" w:hAnsi="Times New Roman" w:eastAsia="宋体" w:cs="Times New Roman"/>
          <w:lang w:eastAsia="zh-CN"/>
        </w:rPr>
        <w:t>2套</w:t>
      </w:r>
      <w:r>
        <w:rPr>
          <w:rFonts w:hint="eastAsia" w:cs="Times New Roman"/>
          <w:lang w:eastAsia="zh-CN"/>
        </w:rPr>
        <w:t>，</w:t>
      </w:r>
      <w:r>
        <w:rPr>
          <w:rFonts w:hint="eastAsia" w:ascii="Times New Roman" w:hAnsi="Times New Roman" w:eastAsia="宋体" w:cs="Times New Roman"/>
          <w:lang w:eastAsia="zh-CN"/>
        </w:rPr>
        <w:t>主舱、副舱各</w:t>
      </w:r>
      <w:r>
        <w:rPr>
          <w:rFonts w:hint="eastAsia"/>
          <w:lang w:eastAsia="zh-CN"/>
        </w:rPr>
        <w:t>≥</w:t>
      </w:r>
      <w:r>
        <w:rPr>
          <w:rFonts w:hint="eastAsia" w:ascii="Times New Roman" w:hAnsi="Times New Roman" w:eastAsia="宋体" w:cs="Times New Roman"/>
          <w:lang w:eastAsia="zh-CN"/>
        </w:rPr>
        <w:t>1套。</w:t>
      </w:r>
    </w:p>
    <w:p w14:paraId="23A6F373">
      <w:pPr>
        <w:bidi w:val="0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t>6.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lang w:eastAsia="zh-CN"/>
        </w:rPr>
        <w:t>配设进舱空气检测装置接口1套。</w:t>
      </w:r>
    </w:p>
    <w:p w14:paraId="76F37547">
      <w:pPr>
        <w:bidi w:val="0"/>
        <w:rPr>
          <w:b/>
          <w:bCs/>
        </w:rPr>
      </w:pPr>
      <w:r>
        <w:rPr>
          <w:rFonts w:hint="eastAsia"/>
          <w:b/>
          <w:bCs/>
        </w:rPr>
        <w:t>（四）呼吸气系统</w:t>
      </w:r>
    </w:p>
    <w:p w14:paraId="1D903038">
      <w:pPr>
        <w:bidi w:val="0"/>
        <w:rPr>
          <w:lang w:eastAsia="zh-CN"/>
        </w:rPr>
      </w:pPr>
      <w:r>
        <w:rPr>
          <w:rFonts w:hint="eastAsia"/>
          <w:lang w:eastAsia="zh-CN"/>
        </w:rPr>
        <w:t>1．呼吸气体供应装置：采用低阻力供氧方式，配低阻力呼吸调节器、传感、供氧缓冲包。</w:t>
      </w:r>
    </w:p>
    <w:p w14:paraId="21DF86F3">
      <w:pPr>
        <w:bidi w:val="0"/>
        <w:rPr>
          <w:lang w:eastAsia="zh-CN"/>
        </w:rPr>
      </w:pPr>
      <w:r>
        <w:rPr>
          <w:rFonts w:hint="eastAsia"/>
          <w:lang w:eastAsia="zh-CN"/>
        </w:rPr>
        <w:t>2．排氧方式：缓冲式舱外排氧。</w:t>
      </w:r>
    </w:p>
    <w:p w14:paraId="7EB24E3B">
      <w:pPr>
        <w:widowControl w:val="0"/>
        <w:spacing w:before="0" w:after="0" w:line="360" w:lineRule="auto"/>
        <w:ind w:left="0" w:right="0" w:firstLine="0"/>
        <w:jc w:val="both"/>
        <w:rPr>
          <w:rFonts w:hint="eastAsia" w:ascii="宋体" w:hAnsi="宋体" w:eastAsia="宋体" w:cs="宋体"/>
          <w:color w:val="auto"/>
          <w:spacing w:val="0"/>
          <w:position w:val="0"/>
          <w:sz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4"/>
          <w:shd w:val="clear" w:color="auto" w:fill="auto"/>
        </w:rPr>
        <w:t>3.舱内吸氧装具采用多功能医疗模块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4"/>
          <w:shd w:val="clear" w:color="auto" w:fill="auto"/>
          <w:lang w:val="en-US" w:eastAsia="zh-CN"/>
        </w:rPr>
        <w:t>22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4"/>
          <w:shd w:val="clear" w:color="auto" w:fill="auto"/>
        </w:rPr>
        <w:t>套。每套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4"/>
          <w:shd w:val="clear" w:color="auto" w:fill="auto"/>
          <w:lang w:eastAsia="zh-CN"/>
        </w:rPr>
        <w:t>医疗模块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4"/>
          <w:shd w:val="clear" w:color="auto" w:fill="auto"/>
        </w:rPr>
        <w:t>具备常规吸氧、</w:t>
      </w:r>
      <w:r>
        <w:rPr>
          <w:rFonts w:hint="eastAsia" w:ascii="宋体" w:hAnsi="宋体" w:cs="宋体"/>
          <w:color w:val="auto"/>
          <w:spacing w:val="0"/>
          <w:position w:val="0"/>
          <w:sz w:val="24"/>
          <w:shd w:val="clear" w:color="auto" w:fill="auto"/>
          <w:lang w:eastAsia="zh-CN"/>
        </w:rPr>
        <w:t>一级吸氧、雾化吸氧、负压吸引、应急呼叫等功能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4"/>
          <w:shd w:val="clear" w:color="auto" w:fill="auto"/>
        </w:rPr>
        <w:t>。</w:t>
      </w:r>
    </w:p>
    <w:p w14:paraId="1CBA0D5C">
      <w:pPr>
        <w:bidi w:val="0"/>
        <w:rPr>
          <w:rFonts w:hint="eastAsia" w:ascii="Times New Roman" w:hAnsi="Times New Roman" w:eastAsia="宋体" w:cs="Times New Roman"/>
          <w:color w:val="auto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t xml:space="preserve">4.采用微阻力呼吸调节器 </w:t>
      </w:r>
      <w:r>
        <w:rPr>
          <w:rFonts w:hint="eastAsia"/>
          <w:lang w:eastAsia="zh-CN"/>
        </w:rPr>
        <w:t>≥</w:t>
      </w: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t>2</w:t>
      </w:r>
      <w:r>
        <w:rPr>
          <w:rFonts w:hint="eastAsia" w:eastAsia="宋体" w:cs="Times New Roman"/>
          <w:color w:val="auto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t>套。</w:t>
      </w:r>
    </w:p>
    <w:p w14:paraId="19BEF7EB">
      <w:pPr>
        <w:bidi w:val="0"/>
        <w:rPr>
          <w:b/>
          <w:bCs/>
        </w:rPr>
      </w:pPr>
      <w:r>
        <w:rPr>
          <w:rFonts w:hint="eastAsia"/>
          <w:b/>
          <w:bCs/>
        </w:rPr>
        <w:t>（五）舱内环境调节系统</w:t>
      </w:r>
    </w:p>
    <w:p w14:paraId="7904FDAE">
      <w:pPr>
        <w:bidi w:val="0"/>
        <w:rPr>
          <w:lang w:eastAsia="zh-CN"/>
        </w:rPr>
      </w:pPr>
      <w:r>
        <w:rPr>
          <w:rFonts w:hint="eastAsia"/>
          <w:lang w:eastAsia="zh-CN"/>
        </w:rPr>
        <w:t>1．空调：采用分体冷暖空调。主舱≥2P≥ 2台，过渡舱≥2P ≥1台。</w:t>
      </w:r>
    </w:p>
    <w:p w14:paraId="394B258E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2．送风方式，采用永磁耦合感应传动。</w:t>
      </w:r>
    </w:p>
    <w:p w14:paraId="588008D0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 空调泠凝水具备舱外自动排水功能。</w:t>
      </w:r>
    </w:p>
    <w:p w14:paraId="439040D2">
      <w:pPr>
        <w:bidi w:val="0"/>
        <w:rPr>
          <w:b/>
          <w:bCs/>
        </w:rPr>
      </w:pPr>
      <w:r>
        <w:rPr>
          <w:rFonts w:hint="eastAsia"/>
          <w:b/>
          <w:bCs/>
        </w:rPr>
        <w:t>（六）电气控制系统</w:t>
      </w:r>
    </w:p>
    <w:p w14:paraId="05087EA0">
      <w:pPr>
        <w:bidi w:val="0"/>
        <w:rPr>
          <w:lang w:eastAsia="zh-CN"/>
        </w:rPr>
      </w:pPr>
      <w:r>
        <w:rPr>
          <w:rFonts w:hint="eastAsia"/>
          <w:lang w:eastAsia="zh-CN"/>
        </w:rPr>
        <w:t>设立独立式配电系统，采用漏电保护器和隔离变压器双重安全保护，双电源自动切换。</w:t>
      </w:r>
    </w:p>
    <w:p w14:paraId="23A54BED">
      <w:pPr>
        <w:bidi w:val="0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（七）监控系统</w:t>
      </w:r>
    </w:p>
    <w:p w14:paraId="679978D5">
      <w:pPr>
        <w:widowControl w:val="0"/>
        <w:spacing w:before="0" w:after="0" w:line="360" w:lineRule="auto"/>
        <w:ind w:left="0" w:right="0" w:firstLine="0"/>
        <w:jc w:val="both"/>
        <w:rPr>
          <w:rFonts w:hint="eastAsia" w:ascii="宋体" w:hAnsi="宋体" w:eastAsia="宋体" w:cs="宋体"/>
          <w:color w:val="000000"/>
          <w:spacing w:val="0"/>
          <w:position w:val="0"/>
          <w:sz w:val="24"/>
          <w:shd w:val="clear" w:fill="auto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4"/>
          <w:shd w:val="clear" w:fill="auto"/>
        </w:rPr>
        <w:t>1.采用高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4"/>
          <w:shd w:val="clear" w:fill="auto"/>
        </w:rPr>
        <w:t>清</w:t>
      </w:r>
      <w:r>
        <w:rPr>
          <w:rFonts w:hint="eastAsia" w:ascii="宋体" w:hAnsi="宋体" w:cs="宋体"/>
          <w:color w:val="000000"/>
          <w:spacing w:val="0"/>
          <w:position w:val="0"/>
          <w:sz w:val="24"/>
          <w:shd w:val="clear" w:fill="auto"/>
          <w:lang w:val="en-US" w:eastAsia="zh-CN"/>
        </w:rPr>
        <w:t>微型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4"/>
          <w:shd w:val="clear" w:fill="auto"/>
        </w:rPr>
        <w:t>摄像机，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4"/>
          <w:shd w:val="clear" w:fill="auto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4"/>
          <w:shd w:val="clear" w:fill="auto"/>
        </w:rPr>
        <w:t>台；</w:t>
      </w:r>
    </w:p>
    <w:p w14:paraId="2DF28735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 xml:space="preserve">2. </w:t>
      </w:r>
      <w:r>
        <w:rPr>
          <w:rFonts w:hint="eastAsia"/>
          <w:lang w:eastAsia="zh-CN"/>
        </w:rPr>
        <w:t>≥50英寸液晶显示器≥1台。</w:t>
      </w:r>
    </w:p>
    <w:p w14:paraId="0A4FB1D9">
      <w:pPr>
        <w:bidi w:val="0"/>
        <w:rPr>
          <w:lang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．监视画面经由硬盘录像机，将每个摄像机画面显示于监视屏上。</w:t>
      </w:r>
    </w:p>
    <w:p w14:paraId="1FD3E354">
      <w:pPr>
        <w:bidi w:val="0"/>
        <w:rPr>
          <w:b/>
          <w:bCs/>
        </w:rPr>
      </w:pPr>
      <w:r>
        <w:rPr>
          <w:rFonts w:hint="eastAsia"/>
          <w:b/>
          <w:bCs/>
        </w:rPr>
        <w:t>（八）消防系统</w:t>
      </w:r>
    </w:p>
    <w:p w14:paraId="13BF3490">
      <w:pPr>
        <w:bidi w:val="0"/>
      </w:pPr>
      <w:r>
        <w:rPr>
          <w:rFonts w:hint="eastAsia"/>
        </w:rPr>
        <w:t>1．按GB/T12130-20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《氧舱》标准之要求，各舱室均配置水喷淋消防设施，要求喷水强度不小于50L/（m².min），喷水动作响应时间不大于3s，并在操作控制台及舱内醒目位置设置快开式气动控制阀，以确保紧急状态下使用。</w:t>
      </w:r>
    </w:p>
    <w:p w14:paraId="04C0D870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．采用细水雾灭火系统。有效灭火降温。</w:t>
      </w:r>
    </w:p>
    <w:p w14:paraId="222F969F">
      <w:pPr>
        <w:bidi w:val="0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3.配设防腐高压消防水罐</w:t>
      </w:r>
      <w:r>
        <w:rPr>
          <w:rFonts w:hint="eastAsia"/>
          <w:lang w:eastAsia="zh-CN"/>
        </w:rPr>
        <w:t>≥</w:t>
      </w:r>
      <w:r>
        <w:rPr>
          <w:rFonts w:hint="eastAsia" w:ascii="宋体" w:hAnsi="宋体" w:eastAsia="宋体" w:cs="宋体"/>
          <w:color w:val="000000"/>
        </w:rPr>
        <w:t>1台。</w:t>
      </w:r>
    </w:p>
    <w:p w14:paraId="2D8075B6">
      <w:pPr>
        <w:bidi w:val="0"/>
        <w:rPr>
          <w:rFonts w:hint="eastAsia"/>
          <w:b/>
          <w:bCs/>
        </w:rPr>
      </w:pPr>
      <w:r>
        <w:rPr>
          <w:rFonts w:hint="eastAsia"/>
          <w:b/>
          <w:bCs/>
        </w:rPr>
        <w:t>（九）计算机控制系统</w:t>
      </w:r>
    </w:p>
    <w:p w14:paraId="4B08FA0C">
      <w:pPr>
        <w:bidi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软件主要功能：加减压系统自动控制、排氧系统自动控制、医疗方案的优选功能、语音自动播报、数据跟踪处理、自动显示和记录、氧浓度自动监控、安全锁定功能、舱内压力自动保护功能、智能记录、软件系统一键还原、断电自保、自动稳压功能、数据记录、存档和打印功能、安全检测、故障报警自检功能。</w:t>
      </w:r>
    </w:p>
    <w:p w14:paraId="51197919">
      <w:pPr>
        <w:bidi w:val="0"/>
        <w:rPr>
          <w:rFonts w:hint="eastAsia"/>
          <w:b/>
          <w:bCs/>
        </w:rPr>
      </w:pPr>
      <w:r>
        <w:rPr>
          <w:rFonts w:hint="eastAsia" w:ascii="宋体" w:hAnsi="宋体" w:eastAsia="宋体" w:cs="宋体"/>
        </w:rPr>
        <w:t>2.应具有自主的软件著作权。</w:t>
      </w:r>
    </w:p>
    <w:p w14:paraId="4DD813FE">
      <w:pPr>
        <w:bidi w:val="0"/>
        <w:rPr>
          <w:b/>
          <w:bCs/>
        </w:rPr>
      </w:pPr>
      <w:r>
        <w:rPr>
          <w:rFonts w:hint="eastAsia"/>
          <w:b/>
          <w:bCs/>
        </w:rPr>
        <w:t>（十）安全附件和安全保护装置</w:t>
      </w:r>
    </w:p>
    <w:p w14:paraId="560D2D09">
      <w:pPr>
        <w:bidi w:val="0"/>
      </w:pPr>
      <w:r>
        <w:rPr>
          <w:rFonts w:hint="eastAsia"/>
        </w:rPr>
        <w:t xml:space="preserve"> 1．安全阀：主舱、</w:t>
      </w:r>
      <w:r>
        <w:rPr>
          <w:rFonts w:hint="eastAsia"/>
          <w:lang w:eastAsia="zh-CN"/>
        </w:rPr>
        <w:t>过渡舱</w:t>
      </w:r>
      <w:r>
        <w:rPr>
          <w:rFonts w:hint="eastAsia"/>
        </w:rPr>
        <w:t>配置安全阀各</w:t>
      </w:r>
      <w:r>
        <w:rPr>
          <w:rFonts w:hint="eastAsia"/>
          <w:lang w:eastAsia="zh-CN"/>
        </w:rPr>
        <w:t>≥</w:t>
      </w:r>
      <w:r>
        <w:rPr>
          <w:rFonts w:hint="eastAsia"/>
        </w:rPr>
        <w:t>2只。</w:t>
      </w:r>
    </w:p>
    <w:p w14:paraId="3427051F">
      <w:pPr>
        <w:bidi w:val="0"/>
      </w:pPr>
      <w:r>
        <w:rPr>
          <w:rFonts w:hint="eastAsia"/>
        </w:rPr>
        <w:t>　　储气罐、消防水罐配置安全阀各</w:t>
      </w:r>
      <w:r>
        <w:rPr>
          <w:rFonts w:hint="eastAsia"/>
          <w:lang w:eastAsia="zh-CN"/>
        </w:rPr>
        <w:t>≥</w:t>
      </w:r>
      <w:r>
        <w:rPr>
          <w:rFonts w:hint="eastAsia"/>
        </w:rPr>
        <w:t>1只。</w:t>
      </w:r>
    </w:p>
    <w:p w14:paraId="485F46F1">
      <w:pPr>
        <w:bidi w:val="0"/>
      </w:pPr>
      <w:r>
        <w:rPr>
          <w:rFonts w:hint="eastAsia"/>
        </w:rPr>
        <w:t xml:space="preserve"> 2．递物筒配装压力锁定、低压自动开启装置各</w:t>
      </w:r>
      <w:r>
        <w:rPr>
          <w:rFonts w:hint="eastAsia"/>
          <w:lang w:eastAsia="zh-CN"/>
        </w:rPr>
        <w:t>≥</w:t>
      </w:r>
      <w:r>
        <w:rPr>
          <w:rFonts w:hint="eastAsia"/>
        </w:rPr>
        <w:t>1套。</w:t>
      </w:r>
    </w:p>
    <w:p w14:paraId="09CAFFA7">
      <w:pPr>
        <w:bidi w:val="0"/>
      </w:pPr>
      <w:r>
        <w:rPr>
          <w:rFonts w:hint="eastAsia"/>
        </w:rPr>
        <w:t>　　递物筒配装压力显示仪表各</w:t>
      </w:r>
      <w:r>
        <w:rPr>
          <w:rFonts w:hint="eastAsia"/>
          <w:lang w:eastAsia="zh-CN"/>
        </w:rPr>
        <w:t>≥</w:t>
      </w:r>
      <w:r>
        <w:rPr>
          <w:rFonts w:hint="eastAsia"/>
        </w:rPr>
        <w:t>1套。</w:t>
      </w:r>
    </w:p>
    <w:p w14:paraId="35D0C08D">
      <w:pPr>
        <w:bidi w:val="0"/>
      </w:pPr>
      <w:r>
        <w:rPr>
          <w:rFonts w:hint="eastAsia"/>
        </w:rPr>
        <w:t xml:space="preserve"> 3．压缩机配装超压自动停机、低压自动复位装置。</w:t>
      </w:r>
    </w:p>
    <w:p w14:paraId="272A0A64">
      <w:pPr>
        <w:bidi w:val="0"/>
      </w:pPr>
      <w:r>
        <w:rPr>
          <w:rFonts w:hint="eastAsia"/>
        </w:rPr>
        <w:t xml:space="preserve"> 4．各舱室内、外应急卸压装置各</w:t>
      </w:r>
      <w:r>
        <w:rPr>
          <w:rFonts w:hint="eastAsia"/>
          <w:lang w:eastAsia="zh-CN"/>
        </w:rPr>
        <w:t>≥</w:t>
      </w:r>
      <w:r>
        <w:rPr>
          <w:rFonts w:hint="eastAsia"/>
        </w:rPr>
        <w:t>1套。</w:t>
      </w:r>
    </w:p>
    <w:p w14:paraId="02D8D8FE">
      <w:pPr>
        <w:bidi w:val="0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</w:rPr>
        <w:t>（十</w:t>
      </w:r>
      <w:r>
        <w:rPr>
          <w:rFonts w:hint="eastAsia"/>
          <w:b/>
          <w:bCs/>
          <w:lang w:val="en-US" w:eastAsia="zh-CN"/>
        </w:rPr>
        <w:t>一</w:t>
      </w:r>
      <w:r>
        <w:rPr>
          <w:rFonts w:hint="eastAsia"/>
          <w:b/>
          <w:bCs/>
        </w:rPr>
        <w:t>）</w:t>
      </w:r>
      <w:r>
        <w:rPr>
          <w:rFonts w:hint="eastAsia"/>
          <w:b/>
          <w:bCs/>
          <w:lang w:val="en-US" w:eastAsia="zh-CN"/>
        </w:rPr>
        <w:t>其它配置</w:t>
      </w:r>
    </w:p>
    <w:p w14:paraId="27CD9F24">
      <w:pPr>
        <w:bidi w:val="0"/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</w:rPr>
        <w:t xml:space="preserve">中央监护站≥ 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eastAsia"/>
          <w:b/>
          <w:bCs/>
        </w:rPr>
        <w:t>套</w:t>
      </w:r>
      <w:r>
        <w:rPr>
          <w:rFonts w:hint="eastAsia"/>
          <w:b/>
          <w:bCs/>
          <w:lang w:eastAsia="zh-CN"/>
        </w:rPr>
        <w:t>。</w:t>
      </w:r>
    </w:p>
    <w:p w14:paraId="36172903">
      <w:pPr>
        <w:bidi w:val="0"/>
        <w:rPr>
          <w:rFonts w:hint="eastAsia"/>
        </w:rPr>
      </w:pPr>
      <w:r>
        <w:rPr>
          <w:rFonts w:hint="eastAsia"/>
        </w:rPr>
        <w:t>1、由显示波形模块、显示生理参数模块、报警模块、监护功能模块、单床监护模块、历史回顾模块、药物计算模块、存储打印模块、系统维护与登录模块组成。中央监护系统适用于医疗单位对多台监护仪获得的生命体征信息（心电、心率、呼吸、无创血压、体温、脉搏氧饱和度等参数)进行监护、显示、储存和打印</w:t>
      </w:r>
    </w:p>
    <w:p w14:paraId="00BE9A72">
      <w:pPr>
        <w:bidi w:val="0"/>
        <w:rPr>
          <w:rFonts w:hint="eastAsia"/>
        </w:rPr>
      </w:pPr>
      <w:r>
        <w:rPr>
          <w:rFonts w:hint="eastAsia"/>
        </w:rPr>
        <w:t>2、最多同时</w:t>
      </w:r>
      <w:r>
        <w:rPr>
          <w:rFonts w:hint="eastAsia"/>
          <w:color w:val="FF0000"/>
        </w:rPr>
        <w:t>检测</w:t>
      </w:r>
      <w:r>
        <w:rPr>
          <w:rFonts w:hint="eastAsia"/>
          <w:b/>
          <w:bCs/>
          <w:color w:val="FF0000"/>
        </w:rPr>
        <w:t>≥</w:t>
      </w:r>
      <w:r>
        <w:rPr>
          <w:rFonts w:hint="eastAsia"/>
          <w:color w:val="FF0000"/>
        </w:rPr>
        <w:t>64台</w:t>
      </w:r>
      <w:r>
        <w:rPr>
          <w:rFonts w:hint="eastAsia"/>
        </w:rPr>
        <w:t>监护仪；</w:t>
      </w:r>
    </w:p>
    <w:p w14:paraId="4D2D8890">
      <w:pPr>
        <w:bidi w:val="0"/>
        <w:rPr>
          <w:rFonts w:hint="eastAsia"/>
        </w:rPr>
      </w:pPr>
      <w:r>
        <w:rPr>
          <w:rFonts w:hint="eastAsia"/>
        </w:rPr>
        <w:t>3、支持单床窗口显示</w:t>
      </w:r>
    </w:p>
    <w:p w14:paraId="15311FB6">
      <w:pPr>
        <w:bidi w:val="0"/>
        <w:rPr>
          <w:rFonts w:hint="eastAsia"/>
        </w:rPr>
      </w:pPr>
      <w:r>
        <w:rPr>
          <w:rFonts w:hint="eastAsia"/>
        </w:rPr>
        <w:t>4、动态趋势显示：</w:t>
      </w:r>
    </w:p>
    <w:p w14:paraId="2B0A1F56">
      <w:pPr>
        <w:bidi w:val="0"/>
        <w:rPr>
          <w:rFonts w:hint="eastAsia"/>
        </w:rPr>
      </w:pPr>
      <w:r>
        <w:rPr>
          <w:rFonts w:hint="eastAsia"/>
        </w:rPr>
        <w:t>5、动态波形显示且可对单独的波形进行冻结；</w:t>
      </w:r>
    </w:p>
    <w:p w14:paraId="34BE640E">
      <w:pPr>
        <w:bidi w:val="0"/>
        <w:rPr>
          <w:rFonts w:hint="eastAsia"/>
        </w:rPr>
      </w:pPr>
      <w:r>
        <w:rPr>
          <w:rFonts w:hint="eastAsia"/>
        </w:rPr>
        <w:t>6、响应来自监护仪的各种报警信息及所有监护仪的报警管理；</w:t>
      </w:r>
    </w:p>
    <w:p w14:paraId="49D77F95">
      <w:pPr>
        <w:bidi w:val="0"/>
        <w:rPr>
          <w:rFonts w:hint="eastAsia"/>
        </w:rPr>
      </w:pPr>
      <w:r>
        <w:rPr>
          <w:rFonts w:hint="eastAsia"/>
        </w:rPr>
        <w:t>7、每台监护仪</w:t>
      </w:r>
      <w:r>
        <w:rPr>
          <w:rFonts w:hint="eastAsia"/>
          <w:color w:val="FF0000"/>
        </w:rPr>
        <w:t>长达</w:t>
      </w:r>
      <w:r>
        <w:rPr>
          <w:rFonts w:hint="eastAsia"/>
          <w:color w:val="FF0000"/>
          <w:lang w:val="en-US" w:eastAsia="zh-CN"/>
        </w:rPr>
        <w:t>不低于</w:t>
      </w:r>
      <w:r>
        <w:rPr>
          <w:rFonts w:hint="eastAsia"/>
          <w:color w:val="FF0000"/>
        </w:rPr>
        <w:t>240小时</w:t>
      </w:r>
      <w:r>
        <w:rPr>
          <w:rFonts w:hint="eastAsia"/>
        </w:rPr>
        <w:t>的趋势数据存储及回顾</w:t>
      </w:r>
    </w:p>
    <w:p w14:paraId="6BD6B2AE">
      <w:pPr>
        <w:bidi w:val="0"/>
        <w:rPr>
          <w:rFonts w:hint="eastAsia"/>
        </w:rPr>
      </w:pPr>
      <w:r>
        <w:rPr>
          <w:rFonts w:hint="eastAsia"/>
        </w:rPr>
        <w:t>8、每台监护仪</w:t>
      </w:r>
      <w:r>
        <w:rPr>
          <w:rFonts w:hint="eastAsia"/>
          <w:color w:val="FF0000"/>
        </w:rPr>
        <w:t>长达</w:t>
      </w:r>
      <w:r>
        <w:rPr>
          <w:rFonts w:hint="eastAsia"/>
          <w:color w:val="FF0000"/>
          <w:lang w:val="en-US" w:eastAsia="zh-CN"/>
        </w:rPr>
        <w:t>不低于</w:t>
      </w:r>
      <w:r>
        <w:rPr>
          <w:rFonts w:hint="eastAsia"/>
          <w:color w:val="FF0000"/>
        </w:rPr>
        <w:t>3000条</w:t>
      </w:r>
      <w:r>
        <w:rPr>
          <w:rFonts w:hint="eastAsia"/>
        </w:rPr>
        <w:t>报警事件的存储及回顾</w:t>
      </w:r>
    </w:p>
    <w:p w14:paraId="2CB6D2DD">
      <w:pPr>
        <w:bidi w:val="0"/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  <w:lang w:eastAsia="zh-CN"/>
        </w:rPr>
        <w:t>、</w:t>
      </w:r>
      <w:r>
        <w:rPr>
          <w:rFonts w:hint="eastAsia"/>
        </w:rPr>
        <w:t>确保分析结果准确</w:t>
      </w:r>
    </w:p>
    <w:p w14:paraId="695AAF64">
      <w:pPr>
        <w:bidi w:val="0"/>
        <w:rPr>
          <w:rFonts w:hint="eastAsia"/>
        </w:rPr>
      </w:pPr>
      <w:r>
        <w:rPr>
          <w:rFonts w:hint="eastAsia"/>
        </w:rPr>
        <w:t>10、单台监护仪的全息信息显示；</w:t>
      </w:r>
    </w:p>
    <w:p w14:paraId="1576087F">
      <w:pPr>
        <w:bidi w:val="0"/>
        <w:rPr>
          <w:rFonts w:hint="eastAsia"/>
        </w:rPr>
      </w:pPr>
      <w:r>
        <w:rPr>
          <w:rFonts w:hint="eastAsia"/>
        </w:rPr>
        <w:t>11、接收、解除、转床等病人信息管理；</w:t>
      </w:r>
    </w:p>
    <w:p w14:paraId="12348E43">
      <w:pPr>
        <w:bidi w:val="0"/>
        <w:rPr>
          <w:rFonts w:hint="eastAsia"/>
        </w:rPr>
      </w:pPr>
      <w:r>
        <w:rPr>
          <w:rFonts w:hint="eastAsia"/>
        </w:rPr>
        <w:t>12、</w:t>
      </w:r>
      <w:r>
        <w:rPr>
          <w:rFonts w:hint="eastAsia"/>
          <w:color w:val="FF0000"/>
          <w:lang w:val="en-US" w:eastAsia="zh-CN"/>
        </w:rPr>
        <w:t>不低于</w:t>
      </w:r>
      <w:r>
        <w:rPr>
          <w:rFonts w:hint="eastAsia"/>
          <w:color w:val="FF0000"/>
        </w:rPr>
        <w:t>20,000个</w:t>
      </w:r>
      <w:r>
        <w:rPr>
          <w:rFonts w:hint="eastAsia"/>
        </w:rPr>
        <w:t>历史病人的监护数据的查询、浏览、维护等管理；</w:t>
      </w:r>
    </w:p>
    <w:p w14:paraId="55F31245">
      <w:pPr>
        <w:bidi w:val="0"/>
        <w:rPr>
          <w:rFonts w:hint="eastAsia"/>
        </w:rPr>
      </w:pPr>
      <w:r>
        <w:rPr>
          <w:rFonts w:hint="eastAsia"/>
        </w:rPr>
        <w:t>13、</w:t>
      </w:r>
      <w:r>
        <w:rPr>
          <w:rFonts w:hint="eastAsia"/>
          <w:color w:val="FF0000"/>
          <w:lang w:val="en-US" w:eastAsia="zh-CN"/>
        </w:rPr>
        <w:t>不低于</w:t>
      </w:r>
      <w:r>
        <w:rPr>
          <w:rFonts w:hint="eastAsia"/>
          <w:color w:val="FF0000"/>
        </w:rPr>
        <w:t>72小时</w:t>
      </w:r>
      <w:r>
        <w:rPr>
          <w:rFonts w:hint="eastAsia"/>
          <w:b/>
          <w:bCs/>
          <w:color w:val="FF0000"/>
        </w:rPr>
        <w:t>≥</w:t>
      </w:r>
      <w:r>
        <w:rPr>
          <w:rFonts w:hint="eastAsia"/>
          <w:color w:val="FF0000"/>
        </w:rPr>
        <w:t>64通道</w:t>
      </w:r>
      <w:r>
        <w:rPr>
          <w:rFonts w:hint="eastAsia"/>
        </w:rPr>
        <w:t>的全息生理波形存储及回顾；</w:t>
      </w:r>
    </w:p>
    <w:p w14:paraId="7606A4AC">
      <w:pPr>
        <w:bidi w:val="0"/>
        <w:rPr>
          <w:rFonts w:hint="eastAsia"/>
        </w:rPr>
      </w:pPr>
      <w:r>
        <w:rPr>
          <w:rFonts w:hint="eastAsia"/>
        </w:rPr>
        <w:t>14、药物剂量计算、滴定表计算；</w:t>
      </w:r>
    </w:p>
    <w:p w14:paraId="056189A7">
      <w:pPr>
        <w:bidi w:val="0"/>
        <w:rPr>
          <w:rFonts w:hint="eastAsia"/>
        </w:rPr>
      </w:pPr>
      <w:r>
        <w:rPr>
          <w:rFonts w:hint="eastAsia"/>
        </w:rPr>
        <w:t>15、多种报警提示方式</w:t>
      </w:r>
    </w:p>
    <w:p w14:paraId="22B9F676">
      <w:pPr>
        <w:bidi w:val="0"/>
        <w:rPr>
          <w:rFonts w:hint="eastAsia"/>
        </w:rPr>
      </w:pPr>
      <w:r>
        <w:rPr>
          <w:rFonts w:hint="eastAsia"/>
        </w:rPr>
        <w:t>16、可以在中央监护系统上显示的各监护仪的生理参数包括：</w:t>
      </w:r>
    </w:p>
    <w:p w14:paraId="4C608F91">
      <w:pPr>
        <w:bidi w:val="0"/>
        <w:rPr>
          <w:rFonts w:hint="eastAsia"/>
        </w:rPr>
      </w:pPr>
      <w:r>
        <w:rPr>
          <w:rFonts w:hint="eastAsia"/>
        </w:rPr>
        <w:t>17、心电测量中的心率、ST段、PVCs;</w:t>
      </w:r>
    </w:p>
    <w:p w14:paraId="67BC1AAF">
      <w:pPr>
        <w:bidi w:val="0"/>
        <w:rPr>
          <w:rFonts w:hint="eastAsia"/>
        </w:rPr>
      </w:pPr>
      <w:r>
        <w:rPr>
          <w:rFonts w:hint="eastAsia"/>
        </w:rPr>
        <w:t>18、呼吸测量中的呼吸率；</w:t>
      </w:r>
    </w:p>
    <w:p w14:paraId="3BEFCC33">
      <w:pPr>
        <w:bidi w:val="0"/>
        <w:rPr>
          <w:rFonts w:hint="eastAsia"/>
        </w:rPr>
      </w:pPr>
      <w:r>
        <w:rPr>
          <w:rFonts w:hint="eastAsia"/>
        </w:rPr>
        <w:t>19、血氧饱和度测量中的血氧饱和度、脉率；</w:t>
      </w:r>
    </w:p>
    <w:p w14:paraId="2553FAA3">
      <w:pPr>
        <w:bidi w:val="0"/>
        <w:rPr>
          <w:rFonts w:hint="eastAsia"/>
        </w:rPr>
      </w:pPr>
      <w:r>
        <w:rPr>
          <w:rFonts w:hint="eastAsia"/>
        </w:rPr>
        <w:t>20、无创血压测量中的收缩压、舒张压和平均压；</w:t>
      </w:r>
    </w:p>
    <w:p w14:paraId="55FEFDDE">
      <w:pPr>
        <w:bidi w:val="0"/>
        <w:rPr>
          <w:rFonts w:hint="eastAsia"/>
          <w:b/>
          <w:bCs/>
        </w:rPr>
      </w:pPr>
      <w:r>
        <w:rPr>
          <w:rFonts w:hint="eastAsia"/>
          <w:b/>
          <w:bCs/>
        </w:rPr>
        <w:t>心电监护仪≥</w:t>
      </w:r>
      <w:r>
        <w:rPr>
          <w:rFonts w:hint="eastAsia"/>
          <w:b/>
          <w:bCs/>
          <w:lang w:val="en-US" w:eastAsia="zh-CN"/>
        </w:rPr>
        <w:t>10</w:t>
      </w:r>
      <w:r>
        <w:rPr>
          <w:rFonts w:hint="eastAsia"/>
          <w:b/>
          <w:bCs/>
        </w:rPr>
        <w:t>台</w:t>
      </w:r>
    </w:p>
    <w:p w14:paraId="49223621">
      <w:pPr>
        <w:bidi w:val="0"/>
        <w:rPr>
          <w:rFonts w:hint="eastAsia"/>
        </w:rPr>
      </w:pPr>
      <w:r>
        <w:rPr>
          <w:rFonts w:hint="eastAsia"/>
        </w:rPr>
        <w:t>1. ≥12.1寸彩色高清晰TFT显示，多达8道波形的同屏显示</w:t>
      </w:r>
    </w:p>
    <w:p w14:paraId="4083699A">
      <w:pPr>
        <w:bidi w:val="0"/>
        <w:rPr>
          <w:rFonts w:hint="eastAsia"/>
        </w:rPr>
      </w:pPr>
      <w:r>
        <w:rPr>
          <w:rFonts w:hint="eastAsia"/>
        </w:rPr>
        <w:t>2. 支持壁挂式，台车式的支架解决方案</w:t>
      </w:r>
    </w:p>
    <w:p w14:paraId="0C771C14">
      <w:pPr>
        <w:bidi w:val="0"/>
        <w:rPr>
          <w:rFonts w:hint="eastAsia"/>
        </w:rPr>
      </w:pPr>
      <w:r>
        <w:rPr>
          <w:rFonts w:hint="eastAsia"/>
        </w:rPr>
        <w:t>3.药物/滴定表计算、通气计算、氧合计算、肾功能计算等</w:t>
      </w:r>
    </w:p>
    <w:p w14:paraId="507CEAA7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真人语音报警，提示更直观</w:t>
      </w:r>
    </w:p>
    <w:p w14:paraId="6342FC21">
      <w:pPr>
        <w:bidi w:val="0"/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  <w:color w:val="FF0000"/>
        </w:rPr>
        <w:t>支持有线/无线联网方式</w:t>
      </w:r>
    </w:p>
    <w:p w14:paraId="1BCF7AAC">
      <w:pPr>
        <w:bidi w:val="0"/>
        <w:rPr>
          <w:rFonts w:hint="eastAsia"/>
        </w:rPr>
      </w:pPr>
      <w:r>
        <w:rPr>
          <w:rFonts w:hint="eastAsia"/>
        </w:rPr>
        <w:t xml:space="preserve">6.支持七导心电同屏、大字符显示、心电级联、呼吸氧合图、它床监护屏显示模式，多达128种大字符观察界面，满足更多临床需求。  </w:t>
      </w:r>
    </w:p>
    <w:p w14:paraId="01A1D58E">
      <w:pPr>
        <w:bidi w:val="0"/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  <w:color w:val="FF0000"/>
        </w:rPr>
        <w:t>可实现最少5小时不间断监护</w:t>
      </w:r>
    </w:p>
    <w:p w14:paraId="388A5D7C">
      <w:pPr>
        <w:bidi w:val="0"/>
        <w:rPr>
          <w:rFonts w:hint="eastAsia"/>
        </w:rPr>
      </w:pPr>
      <w:r>
        <w:rPr>
          <w:rFonts w:hint="eastAsia"/>
        </w:rPr>
        <w:t>8.常用快捷键，自定义设置、满足不同科室使用习惯</w:t>
      </w:r>
    </w:p>
    <w:p w14:paraId="2F314108">
      <w:pPr>
        <w:bidi w:val="0"/>
        <w:rPr>
          <w:rFonts w:hint="eastAsia"/>
        </w:rPr>
      </w:pPr>
      <w:r>
        <w:rPr>
          <w:rFonts w:hint="eastAsia"/>
        </w:rPr>
        <w:t>9.USB可在线升级功能</w:t>
      </w:r>
    </w:p>
    <w:p w14:paraId="3C0AEC55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10.</w:t>
      </w:r>
      <w:r>
        <w:rPr>
          <w:rFonts w:hint="eastAsia"/>
          <w:color w:val="FF0000"/>
        </w:rPr>
        <w:t>提供强大的数据存储及回放功能，可支持≥150小时趋势数据、</w:t>
      </w:r>
      <w:r>
        <w:rPr>
          <w:rFonts w:hint="eastAsia"/>
          <w:color w:val="FF0000"/>
          <w:lang w:val="en-US" w:eastAsia="zh-CN"/>
        </w:rPr>
        <w:t>不低于</w:t>
      </w:r>
      <w:r>
        <w:rPr>
          <w:rFonts w:hint="eastAsia"/>
          <w:color w:val="FF0000"/>
        </w:rPr>
        <w:t>1800个报警事件，</w:t>
      </w:r>
      <w:r>
        <w:rPr>
          <w:rFonts w:hint="eastAsia"/>
          <w:color w:val="FF0000"/>
          <w:lang w:val="en-US" w:eastAsia="zh-CN"/>
        </w:rPr>
        <w:t>不低于</w:t>
      </w:r>
      <w:r>
        <w:rPr>
          <w:rFonts w:hint="eastAsia"/>
          <w:color w:val="FF0000"/>
        </w:rPr>
        <w:t>1000组NIBP数据</w:t>
      </w:r>
      <w:r>
        <w:rPr>
          <w:rFonts w:hint="eastAsia"/>
          <w:color w:val="FF0000"/>
          <w:lang w:eastAsia="zh-CN"/>
        </w:rPr>
        <w:t>。</w:t>
      </w:r>
    </w:p>
    <w:p w14:paraId="64592D0A">
      <w:pPr>
        <w:bidi w:val="0"/>
        <w:rPr>
          <w:rFonts w:hint="eastAsia"/>
        </w:rPr>
      </w:pPr>
      <w:r>
        <w:rPr>
          <w:rFonts w:hint="eastAsia"/>
        </w:rPr>
        <w:t>11.无创血压测量：</w:t>
      </w:r>
    </w:p>
    <w:p w14:paraId="4C21D610">
      <w:pPr>
        <w:bidi w:val="0"/>
        <w:rPr>
          <w:rFonts w:hint="eastAsia"/>
        </w:rPr>
      </w:pPr>
      <w:r>
        <w:rPr>
          <w:rFonts w:hint="eastAsia"/>
        </w:rPr>
        <w:t>11.1.适用范围：新生儿/儿童/成人</w:t>
      </w:r>
    </w:p>
    <w:p w14:paraId="491E0033">
      <w:pPr>
        <w:bidi w:val="0"/>
        <w:rPr>
          <w:rFonts w:hint="eastAsia"/>
        </w:rPr>
      </w:pPr>
      <w:r>
        <w:rPr>
          <w:rFonts w:hint="eastAsia"/>
        </w:rPr>
        <w:t>11.2.测量方式：手动、自动、连续测量</w:t>
      </w:r>
    </w:p>
    <w:p w14:paraId="1EFA7CF2">
      <w:pPr>
        <w:bidi w:val="0"/>
        <w:rPr>
          <w:rFonts w:hint="eastAsia"/>
        </w:rPr>
      </w:pPr>
      <w:r>
        <w:rPr>
          <w:rFonts w:hint="eastAsia"/>
        </w:rPr>
        <w:t>11.3.自动测量间隔时间：1分钟—480分钟</w:t>
      </w:r>
    </w:p>
    <w:p w14:paraId="0A981048">
      <w:pPr>
        <w:bidi w:val="0"/>
        <w:rPr>
          <w:rFonts w:hint="eastAsia"/>
        </w:rPr>
      </w:pPr>
      <w:r>
        <w:rPr>
          <w:rFonts w:hint="eastAsia"/>
        </w:rPr>
        <w:t>11.4.测量范围：收缩压 40-270mmHg舒张压10-210mmHg平均压 20-230mmHg</w:t>
      </w:r>
    </w:p>
    <w:p w14:paraId="06B54EC2">
      <w:pPr>
        <w:bidi w:val="0"/>
        <w:rPr>
          <w:rFonts w:hint="eastAsia"/>
        </w:rPr>
      </w:pPr>
      <w:r>
        <w:rPr>
          <w:rFonts w:hint="eastAsia"/>
        </w:rPr>
        <w:t>11.5.具有双重过压保护和超时保护功能</w:t>
      </w:r>
    </w:p>
    <w:p w14:paraId="749B2F95">
      <w:pPr>
        <w:bidi w:val="0"/>
        <w:rPr>
          <w:rFonts w:hint="eastAsia"/>
        </w:rPr>
      </w:pPr>
      <w:r>
        <w:rPr>
          <w:rFonts w:hint="eastAsia"/>
        </w:rPr>
        <w:t>12.血氧饱和度测量范围：0%-100%</w:t>
      </w:r>
    </w:p>
    <w:p w14:paraId="007D4F6F">
      <w:pPr>
        <w:bidi w:val="0"/>
        <w:rPr>
          <w:rFonts w:hint="eastAsia"/>
        </w:rPr>
      </w:pPr>
      <w:r>
        <w:rPr>
          <w:rFonts w:hint="eastAsia"/>
        </w:rPr>
        <w:t>13.呼吸：</w:t>
      </w:r>
    </w:p>
    <w:p w14:paraId="625D02CE">
      <w:pPr>
        <w:bidi w:val="0"/>
        <w:rPr>
          <w:rFonts w:hint="eastAsia"/>
        </w:rPr>
      </w:pPr>
      <w:r>
        <w:rPr>
          <w:rFonts w:hint="eastAsia"/>
        </w:rPr>
        <w:t>13.1.测量范围：7-150次/分钟</w:t>
      </w:r>
    </w:p>
    <w:p w14:paraId="05314B8F">
      <w:pPr>
        <w:bidi w:val="0"/>
        <w:rPr>
          <w:rFonts w:hint="eastAsia"/>
        </w:rPr>
      </w:pPr>
      <w:r>
        <w:rPr>
          <w:rFonts w:hint="eastAsia"/>
        </w:rPr>
        <w:t>13.2.具有呼吸窒息报警功能</w:t>
      </w:r>
    </w:p>
    <w:p w14:paraId="1653713B">
      <w:pPr>
        <w:bidi w:val="0"/>
        <w:rPr>
          <w:rFonts w:hint="eastAsia" w:eastAsia="宋体"/>
          <w:b/>
          <w:bCs/>
          <w:lang w:val="en-US"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十二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  <w:lang w:val="en-US" w:eastAsia="zh-CN"/>
        </w:rPr>
        <w:t>质保期</w:t>
      </w:r>
      <w:r>
        <w:rPr>
          <w:rFonts w:hint="eastAsia"/>
          <w:b/>
          <w:bCs/>
        </w:rPr>
        <w:t>≥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/>
          <w:b/>
          <w:bCs/>
          <w:color w:val="auto"/>
        </w:rPr>
        <w:t>年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8BC9E9"/>
    <w:multiLevelType w:val="multilevel"/>
    <w:tmpl w:val="F68BC9E9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7A6621B8"/>
    <w:multiLevelType w:val="singleLevel"/>
    <w:tmpl w:val="7A6621B8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E4C26"/>
    <w:rsid w:val="010924F6"/>
    <w:rsid w:val="05C40203"/>
    <w:rsid w:val="06A2395D"/>
    <w:rsid w:val="06DF2049"/>
    <w:rsid w:val="0ADF0144"/>
    <w:rsid w:val="0B974E6D"/>
    <w:rsid w:val="0BB53EFE"/>
    <w:rsid w:val="0D3460A8"/>
    <w:rsid w:val="0D4F0A80"/>
    <w:rsid w:val="0E484E8A"/>
    <w:rsid w:val="119C3470"/>
    <w:rsid w:val="121B52C9"/>
    <w:rsid w:val="12614AC2"/>
    <w:rsid w:val="12D227D3"/>
    <w:rsid w:val="160230D0"/>
    <w:rsid w:val="1A5F231D"/>
    <w:rsid w:val="1C5C3BB3"/>
    <w:rsid w:val="20E95646"/>
    <w:rsid w:val="218F77ED"/>
    <w:rsid w:val="273F094D"/>
    <w:rsid w:val="2B5062E6"/>
    <w:rsid w:val="2C066152"/>
    <w:rsid w:val="2EF86CDA"/>
    <w:rsid w:val="31AB2F7E"/>
    <w:rsid w:val="31B37D95"/>
    <w:rsid w:val="351A643F"/>
    <w:rsid w:val="358C3143"/>
    <w:rsid w:val="35C54B9D"/>
    <w:rsid w:val="363E4187"/>
    <w:rsid w:val="3ADD04AD"/>
    <w:rsid w:val="3B695A85"/>
    <w:rsid w:val="43B43F1E"/>
    <w:rsid w:val="44404AAB"/>
    <w:rsid w:val="44476998"/>
    <w:rsid w:val="4468297D"/>
    <w:rsid w:val="45AC0F39"/>
    <w:rsid w:val="45EC534A"/>
    <w:rsid w:val="4C18774C"/>
    <w:rsid w:val="4E4C150B"/>
    <w:rsid w:val="4F022D6C"/>
    <w:rsid w:val="52220414"/>
    <w:rsid w:val="546E1AAF"/>
    <w:rsid w:val="55C471CE"/>
    <w:rsid w:val="56470394"/>
    <w:rsid w:val="57904B13"/>
    <w:rsid w:val="5CB83994"/>
    <w:rsid w:val="5F684854"/>
    <w:rsid w:val="603252B9"/>
    <w:rsid w:val="60C42B37"/>
    <w:rsid w:val="64673A4F"/>
    <w:rsid w:val="64B13C69"/>
    <w:rsid w:val="64D370EC"/>
    <w:rsid w:val="68122F82"/>
    <w:rsid w:val="69AC6B76"/>
    <w:rsid w:val="6B2D610B"/>
    <w:rsid w:val="6DFD1CF8"/>
    <w:rsid w:val="6F0C3FA3"/>
    <w:rsid w:val="6FFD0B54"/>
    <w:rsid w:val="702E5E05"/>
    <w:rsid w:val="72FE646C"/>
    <w:rsid w:val="752E4C26"/>
    <w:rsid w:val="75C80D40"/>
    <w:rsid w:val="77397B6C"/>
    <w:rsid w:val="78007874"/>
    <w:rsid w:val="7C4C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numPr>
        <w:ilvl w:val="0"/>
        <w:numId w:val="1"/>
      </w:numPr>
      <w:adjustRightInd w:val="0"/>
      <w:snapToGrid w:val="0"/>
      <w:spacing w:line="360" w:lineRule="auto"/>
      <w:ind w:left="432" w:hanging="432"/>
      <w:jc w:val="center"/>
      <w:outlineLvl w:val="0"/>
    </w:pPr>
    <w:rPr>
      <w:rFonts w:ascii="Times New Roman" w:hAnsi="Times New Roman" w:eastAsia="微软雅黑" w:cs="Times New Roman"/>
      <w:bCs/>
      <w:kern w:val="44"/>
      <w:sz w:val="32"/>
      <w:szCs w:val="44"/>
    </w:rPr>
  </w:style>
  <w:style w:type="paragraph" w:styleId="3">
    <w:name w:val="heading 2"/>
    <w:basedOn w:val="1"/>
    <w:next w:val="1"/>
    <w:link w:val="17"/>
    <w:autoRedefine/>
    <w:semiHidden/>
    <w:unhideWhenUsed/>
    <w:qFormat/>
    <w:uiPriority w:val="0"/>
    <w:pPr>
      <w:numPr>
        <w:ilvl w:val="1"/>
        <w:numId w:val="1"/>
      </w:numPr>
      <w:adjustRightInd/>
      <w:spacing w:line="360" w:lineRule="auto"/>
      <w:ind w:left="575" w:hanging="575"/>
      <w:jc w:val="center"/>
      <w:outlineLvl w:val="1"/>
    </w:pPr>
    <w:rPr>
      <w:rFonts w:ascii="Times New Roman" w:hAnsi="Times New Roman" w:eastAsia="微软雅黑" w:cs="Times New Roman"/>
      <w:sz w:val="28"/>
      <w:szCs w:val="22"/>
    </w:rPr>
  </w:style>
  <w:style w:type="paragraph" w:styleId="4">
    <w:name w:val="heading 3"/>
    <w:basedOn w:val="1"/>
    <w:next w:val="1"/>
    <w:link w:val="18"/>
    <w:semiHidden/>
    <w:unhideWhenUsed/>
    <w:qFormat/>
    <w:uiPriority w:val="0"/>
    <w:pPr>
      <w:numPr>
        <w:ilvl w:val="2"/>
        <w:numId w:val="1"/>
      </w:numPr>
      <w:ind w:left="720" w:hanging="720"/>
      <w:jc w:val="center"/>
      <w:outlineLvl w:val="2"/>
    </w:pPr>
    <w:rPr>
      <w:rFonts w:ascii="Times New Roman" w:hAnsi="Times New Roman" w:eastAsia="微软雅黑" w:cs="Times New Roman"/>
      <w:sz w:val="28"/>
      <w:szCs w:val="22"/>
    </w:rPr>
  </w:style>
  <w:style w:type="paragraph" w:styleId="5">
    <w:name w:val="heading 4"/>
    <w:basedOn w:val="1"/>
    <w:next w:val="1"/>
    <w:link w:val="1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ind w:left="864" w:hanging="864"/>
      <w:jc w:val="center"/>
      <w:outlineLvl w:val="3"/>
    </w:pPr>
    <w:rPr>
      <w:rFonts w:ascii="Cambria" w:hAnsi="Cambria" w:eastAsia="微软雅黑" w:cs="Times New Roman"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autoRedefine/>
    <w:unhideWhenUsed/>
    <w:qFormat/>
    <w:uiPriority w:val="1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uiPriority w:val="0"/>
    <w:pPr>
      <w:jc w:val="left"/>
    </w:pPr>
  </w:style>
  <w:style w:type="paragraph" w:styleId="1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15">
    <w:name w:val="标题 4 字符"/>
    <w:link w:val="5"/>
    <w:qFormat/>
    <w:uiPriority w:val="0"/>
    <w:rPr>
      <w:rFonts w:ascii="Cambria" w:hAnsi="Cambria" w:eastAsia="微软雅黑" w:cs="Times New Roman"/>
      <w:bCs/>
      <w:kern w:val="2"/>
      <w:sz w:val="28"/>
      <w:szCs w:val="28"/>
      <w:lang w:val="en-US" w:eastAsia="zh-CN" w:bidi="ar-SA"/>
    </w:rPr>
  </w:style>
  <w:style w:type="character" w:customStyle="1" w:styleId="16">
    <w:name w:val="标题 1 字符"/>
    <w:basedOn w:val="14"/>
    <w:link w:val="2"/>
    <w:qFormat/>
    <w:uiPriority w:val="0"/>
    <w:rPr>
      <w:rFonts w:ascii="Times New Roman" w:hAnsi="Times New Roman" w:eastAsia="微软雅黑" w:cs="Times New Roman"/>
      <w:bCs/>
      <w:kern w:val="44"/>
      <w:sz w:val="32"/>
      <w:szCs w:val="44"/>
    </w:rPr>
  </w:style>
  <w:style w:type="character" w:customStyle="1" w:styleId="17">
    <w:name w:val="标题 2 字符"/>
    <w:basedOn w:val="14"/>
    <w:link w:val="3"/>
    <w:qFormat/>
    <w:uiPriority w:val="0"/>
    <w:rPr>
      <w:rFonts w:ascii="Times New Roman" w:hAnsi="Times New Roman" w:eastAsia="微软雅黑" w:cs="Times New Roman"/>
      <w:sz w:val="28"/>
      <w:szCs w:val="22"/>
    </w:rPr>
  </w:style>
  <w:style w:type="character" w:customStyle="1" w:styleId="18">
    <w:name w:val="标题 3 字符"/>
    <w:basedOn w:val="14"/>
    <w:link w:val="4"/>
    <w:qFormat/>
    <w:uiPriority w:val="0"/>
    <w:rPr>
      <w:rFonts w:ascii="Times New Roman" w:hAnsi="Times New Roman" w:eastAsia="微软雅黑" w:cs="Times New Roman"/>
      <w:sz w:val="2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1182</Words>
  <Characters>1334</Characters>
  <Lines>0</Lines>
  <Paragraphs>0</Paragraphs>
  <TotalTime>0</TotalTime>
  <ScaleCrop>false</ScaleCrop>
  <LinksUpToDate>false</LinksUpToDate>
  <CharactersWithSpaces>1361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2026-10-07T05:21:00Z</dcterms:created>
  <dc:creator>微信用户</dc:creator>
  <cp:lastModifiedBy>全</cp:lastModifiedBy>
  <dcterms:modified xsi:type="dcterms:W3CDTF">2026-10-28T15:05:19Z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8AAE083540484B08A614E36C614BCFD1_13</vt:lpwstr>
  </property>
  <property fmtid="{D5CDD505-2E9C-101B-9397-08002B2CF9AE}" pid="4" name="KSOTemplateDocerSaveRecord">
    <vt:lpwstr>eyJoZGlkIjoiNGQxNDA2ZDgxNTg5OTRjNzhhYjg2NDNjYzc1MjYxOWYiLCJ1c2VySWQiOiI1MTQ2MjQxODkifQ==</vt:lpwstr>
  </property>
</Properties>
</file>