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514D9">
      <w:pPr>
        <w:wordWrap w:val="0"/>
        <w:autoSpaceDE w:val="0"/>
        <w:autoSpaceDN w:val="0"/>
        <w:spacing w:before="0" w:after="0" w:line="232" w:lineRule="auto"/>
        <w:jc w:val="center"/>
        <w:rPr>
          <w:sz w:val="40"/>
          <w:szCs w:val="21"/>
        </w:rPr>
      </w:pPr>
      <w:r>
        <w:rPr>
          <w:rFonts w:hint="eastAsia" w:ascii="宋体" w:hAnsi="宋体" w:eastAsia="宋体"/>
          <w:color w:val="000000"/>
          <w:sz w:val="40"/>
          <w:szCs w:val="21"/>
        </w:rPr>
        <w:t>抗菌洗手液参数</w:t>
      </w:r>
      <w:r>
        <w:rPr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ge">
                  <wp:posOffset>6502400</wp:posOffset>
                </wp:positionV>
                <wp:extent cx="4305300" cy="6350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F4AFF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pt;margin-top:512pt;height:50pt;width:339pt;mso-position-horizontal-relative:page;mso-position-vertical-relative:page;z-index:251659264;mso-width-relative:page;mso-height-relative:page;" filled="f" stroked="f" coordsize="21600,21600" o:gfxdata="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/+R/rXAAAADQEA&#10;AA8AAAAAAAAAAQAgAAAAIgAAAGRycy9kb3ducmV2LnhtbFBLAQIUABQAAAAIAIdO4kBye3F04gEA&#10;AKwDAAAOAAAAAAAAAAEAIAAAACYBAABkcnMvZTJvRG9jLnhtbFBLBQYAAAAABgAGAFkBAAB6BQAA&#10;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4ECF4AFF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5080000</wp:posOffset>
                </wp:positionH>
                <wp:positionV relativeFrom="page">
                  <wp:posOffset>7759700</wp:posOffset>
                </wp:positionV>
                <wp:extent cx="647700" cy="4191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A6D48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00pt;margin-top:611pt;height:33pt;width:51pt;mso-position-horizontal-relative:page;mso-position-vertical-relative:page;z-index:251659264;mso-width-relative:page;mso-height-relative:page;" filled="f" stroked="f" coordsize="21600,21600" o:gfxdata="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nae3tgAAAAN&#10;AQAADwAAAAAAAAABACAAAAAiAAAAZHJzL2Rvd25yZXYueG1sUEsBAhQAFAAAAAgAh07iQNBXlvHj&#10;AQAArAMAAA4AAAAAAAAAAQAgAAAAJwEAAGRycy9lMm9Eb2MueG1sUEsFBgAAAAAGAAYAWQEAAHwF&#10;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1FCA6D48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ge">
                  <wp:posOffset>7797800</wp:posOffset>
                </wp:positionV>
                <wp:extent cx="609600" cy="4699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D6E25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8pt;margin-top:614pt;height:37pt;width:48pt;mso-position-horizontal-relative:page;mso-position-vertical-relative:page;z-index:251659264;mso-width-relative:page;mso-height-relative:page;" filled="f" stroked="f" coordsize="21600,21600" o:gfxdata="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05REBtkAAAAN&#10;AQAADwAAAAAAAAABACAAAAAiAAAAZHJzL2Rvd25yZXYueG1sUEsBAhQAFAAAAAgAh07iQHFO5Dvi&#10;AQAArAMAAA4AAAAAAAAAAQAgAAAAKAEAAGRycy9lMm9Eb2MueG1sUEsFBgAAAAAGAAYAWQEAAHwF&#10;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090D6E25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8890000</wp:posOffset>
                </wp:positionV>
                <wp:extent cx="571500" cy="444500"/>
                <wp:effectExtent l="0" t="0" r="63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D562C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0pt;margin-top:700pt;height:35pt;width:45pt;mso-position-horizontal-relative:page;mso-position-vertical-relative:page;z-index:251659264;mso-width-relative:page;mso-height-relative:page;" filled="f" stroked="f" coordsize="21600,21600" o:gfxdata="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Y7lTrXAAAADQEA&#10;AA8AAAAAAAAAAQAgAAAAIgAAAGRycy9kb3ducmV2LnhtbFBLAQIUABQAAAAIAIdO4kDVCCkh4gEA&#10;AKwDAAAOAAAAAAAAAAEAIAAAACYBAABkcnMvZTJvRG9jLnhtbFBLBQYAAAAABgAGAFkBAAB6BQAA&#10;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6B5D562C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5219700</wp:posOffset>
                </wp:positionH>
                <wp:positionV relativeFrom="page">
                  <wp:posOffset>8953500</wp:posOffset>
                </wp:positionV>
                <wp:extent cx="749300" cy="406400"/>
                <wp:effectExtent l="0" t="0" r="635" b="1460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1276F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11pt;margin-top:705pt;height:32pt;width:59pt;mso-position-horizontal-relative:page;mso-position-vertical-relative:page;z-index:251659264;mso-width-relative:page;mso-height-relative:page;" filled="f" stroked="f" coordsize="21600,21600" o:gfxdata="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FiMzNkAAAAN&#10;AQAADwAAAAAAAAABACAAAAAiAAAAZHJzL2Rvd25yZXYueG1sUEsBAhQAFAAAAAgAh07iQOmptvHi&#10;AQAArQMAAA4AAAAAAAAAAQAgAAAAKAEAAGRycy9lMm9Eb2MueG1sUEsFBgAAAAAGAAYAWQEAAHwF&#10;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0FB1276F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126122">
      <w:pPr>
        <w:wordWrap w:val="0"/>
        <w:autoSpaceDE w:val="0"/>
        <w:autoSpaceDN w:val="0"/>
        <w:spacing w:before="0" w:after="0" w:line="404" w:lineRule="auto"/>
        <w:ind w:firstLine="0"/>
        <w:jc w:val="both"/>
        <w:rPr>
          <w:rFonts w:hint="eastAsia"/>
          <w:sz w:val="28"/>
          <w:szCs w:val="21"/>
          <w:lang w:val="en-US" w:eastAsia="zh-CN"/>
        </w:rPr>
      </w:pPr>
    </w:p>
    <w:p w14:paraId="1C38ABD1">
      <w:pPr>
        <w:numPr>
          <w:ilvl w:val="0"/>
          <w:numId w:val="1"/>
        </w:numPr>
        <w:wordWrap w:val="0"/>
        <w:autoSpaceDE w:val="0"/>
        <w:autoSpaceDN w:val="0"/>
        <w:spacing w:before="0" w:after="0" w:line="404" w:lineRule="auto"/>
        <w:ind w:firstLine="0"/>
        <w:jc w:val="both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有效成分及含量：三氯羟基二苯醚 0.19%-0.23%(w/w)</w:t>
      </w:r>
    </w:p>
    <w:p w14:paraId="7CD1B150">
      <w:pPr>
        <w:numPr>
          <w:ilvl w:val="0"/>
          <w:numId w:val="1"/>
        </w:numPr>
        <w:wordWrap w:val="0"/>
        <w:autoSpaceDE w:val="0"/>
        <w:autoSpaceDN w:val="0"/>
        <w:spacing w:before="0" w:after="0" w:line="404" w:lineRule="auto"/>
        <w:ind w:firstLine="0"/>
        <w:jc w:val="both"/>
        <w:rPr>
          <w:rFonts w:hint="default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主要原料：三氯羟基二苯醚、表面活性剂、尿囊素、橄榄油等</w:t>
      </w:r>
    </w:p>
    <w:p w14:paraId="1438ECA9">
      <w:pPr>
        <w:numPr>
          <w:ilvl w:val="0"/>
          <w:numId w:val="1"/>
        </w:numPr>
        <w:wordWrap w:val="0"/>
        <w:autoSpaceDE w:val="0"/>
        <w:autoSpaceDN w:val="0"/>
        <w:spacing w:before="0" w:after="0" w:line="404" w:lineRule="auto"/>
        <w:ind w:firstLine="0"/>
        <w:jc w:val="both"/>
        <w:rPr>
          <w:rFonts w:hint="default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性能特点：中性配方、性质温和、泡沫细腻</w:t>
      </w:r>
    </w:p>
    <w:p w14:paraId="70B63931">
      <w:pPr>
        <w:numPr>
          <w:ilvl w:val="0"/>
          <w:numId w:val="1"/>
        </w:numPr>
        <w:wordWrap w:val="0"/>
        <w:autoSpaceDE w:val="0"/>
        <w:autoSpaceDN w:val="0"/>
        <w:spacing w:before="0" w:after="0" w:line="404" w:lineRule="auto"/>
        <w:ind w:firstLine="0"/>
        <w:jc w:val="both"/>
        <w:rPr>
          <w:rFonts w:hint="default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用途：手部皮肤清洁、去污、杀菌（可杀灭肠道致病菌、化脓性球菌）</w:t>
      </w:r>
    </w:p>
    <w:p w14:paraId="47DC3C00">
      <w:pPr>
        <w:numPr>
          <w:ilvl w:val="0"/>
          <w:numId w:val="1"/>
        </w:numPr>
        <w:wordWrap w:val="0"/>
        <w:autoSpaceDE w:val="0"/>
        <w:autoSpaceDN w:val="0"/>
        <w:spacing w:before="0" w:after="0" w:line="404" w:lineRule="auto"/>
        <w:ind w:firstLine="0"/>
        <w:jc w:val="both"/>
        <w:rPr>
          <w:rFonts w:hint="default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规格: 1L ；限价：8.3元（500ml）</w:t>
      </w:r>
    </w:p>
    <w:p w14:paraId="2CB492BD">
      <w:pPr>
        <w:numPr>
          <w:ilvl w:val="0"/>
          <w:numId w:val="1"/>
        </w:numPr>
        <w:wordWrap w:val="0"/>
        <w:autoSpaceDE w:val="0"/>
        <w:autoSpaceDN w:val="0"/>
        <w:spacing w:before="0" w:after="0" w:line="404" w:lineRule="auto"/>
        <w:ind w:firstLine="0"/>
        <w:jc w:val="both"/>
        <w:rPr>
          <w:rFonts w:hint="default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效期:≥24个月，配套提供外科洗手液自</w:t>
      </w:r>
      <w:bookmarkStart w:id="0" w:name="_GoBack"/>
      <w:bookmarkEnd w:id="0"/>
      <w:r>
        <w:rPr>
          <w:rFonts w:hint="eastAsia"/>
          <w:sz w:val="28"/>
          <w:szCs w:val="21"/>
          <w:lang w:val="en-US" w:eastAsia="zh-CN"/>
        </w:rPr>
        <w:t>动按压装置。</w:t>
      </w:r>
    </w:p>
    <w:sectPr>
      <w:type w:val="continuous"/>
      <w:pgSz w:w="11900" w:h="20620"/>
      <w:pgMar w:top="1680" w:right="720" w:bottom="2880" w:left="720" w:header="84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08DF5"/>
    <w:multiLevelType w:val="singleLevel"/>
    <w:tmpl w:val="8CF08D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25B03C2A"/>
    <w:rsid w:val="2BE4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</Words>
  <Characters>145</Characters>
  <TotalTime>7</TotalTime>
  <ScaleCrop>false</ScaleCrop>
  <LinksUpToDate>false</LinksUpToDate>
  <CharactersWithSpaces>147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2026-03-26T08:43:00Z</dcterms:created>
  <dc:creator>INTSIG</dc:creator>
  <dc:description>Intsig Word Converter</dc:description>
  <cp:lastModifiedBy>周yun</cp:lastModifiedBy>
  <dcterms:modified xsi:type="dcterms:W3CDTF">2026-03-26T09:13:44Z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eyJoZGlkIjoiNjgyZDM5ZjM1ZmM3ZTE2OWU4MmVkY2QzOWM3ZmFjNTUiLCJ1c2VySWQiOiIzNjE3MjM1ODAifQ==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6BFA99C6B3AD450DB667A678ACFE2158_12</vt:lpwstr>
  </property>
</Properties>
</file>