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4E029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附件1：</w:t>
      </w:r>
    </w:p>
    <w:p w14:paraId="10A0482A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手术患者转运车项目市场调研需求</w:t>
      </w:r>
    </w:p>
    <w:p w14:paraId="02968F71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1、床面长度1930至2130mm之间，宽度640至800mm之间，高度可调节范围550-860mm之间。</w:t>
      </w:r>
    </w:p>
    <w:p w14:paraId="3D8E7BC4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2、车架主体采用冷轧钢管，床面主体采用 ABS 材料。使用防滑静音轮。</w:t>
      </w:r>
    </w:p>
    <w:p w14:paraId="5D0BEE23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3、整车可通过液压升降调节高度。具备背板抬升功能，背板气压助力不小于0- 70 度可调，快速释放，带3个可调节的不锈钢输液杆。使用稳固性好的万向中控静音脚轮；带有中心导向轮。</w:t>
      </w:r>
    </w:p>
    <w:p w14:paraId="65F739D8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4、床：由环保PP材料组合，配有病人捆绑束带 2 根。</w:t>
      </w:r>
    </w:p>
    <w:p w14:paraId="4229364B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（1）床垫：厚度4cm~8cm，材质具有防水、耐腐蚀、不发霉、易清洁功能。每床配过床垫一个，有拉手，厚度2cm~5cm。</w:t>
      </w:r>
    </w:p>
    <w:p w14:paraId="18214F26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（2）具备一对可隐藏式环保护栏，护栏高度能保护病人安全。</w:t>
      </w:r>
    </w:p>
    <w:p w14:paraId="6E6EDEAA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（3）床头处具有氧气瓶槽设计，氧气瓶搁架可放4L氧桶。</w:t>
      </w:r>
    </w:p>
    <w:p w14:paraId="70AECD1E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5、下隐藏四片安全护栏，气弹簧辅助自动下降。</w:t>
      </w:r>
    </w:p>
    <w:p w14:paraId="7F689F06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asciiTheme="minorEastAsia" w:hAnsiTheme="minorEastAsia" w:cstheme="minorHAnsi"/>
          <w:sz w:val="24"/>
          <w:szCs w:val="24"/>
        </w:rPr>
        <w:t>6、整车最大承重不低于 250KG。</w:t>
      </w:r>
    </w:p>
    <w:p w14:paraId="5A57A140">
      <w:pPr>
        <w:spacing w:line="360" w:lineRule="auto"/>
        <w:jc w:val="left"/>
        <w:rPr>
          <w:rFonts w:asciiTheme="minorEastAsia" w:hAnsiTheme="minorEastAsia" w:cstheme="minorHAnsi"/>
          <w:sz w:val="24"/>
          <w:szCs w:val="24"/>
        </w:rPr>
      </w:pPr>
      <w:r>
        <w:rPr>
          <w:rFonts w:hint="eastAsia" w:asciiTheme="minorEastAsia" w:hAnsiTheme="minorEastAsia" w:cstheme="minorHAnsi"/>
          <w:sz w:val="24"/>
          <w:szCs w:val="24"/>
        </w:rPr>
        <w:t>7、质保5年</w:t>
      </w:r>
    </w:p>
    <w:p w14:paraId="4F42263B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81875"/>
    <w:rsid w:val="1DD51CCB"/>
    <w:rsid w:val="2F3C723D"/>
    <w:rsid w:val="59027876"/>
    <w:rsid w:val="7751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80" w:lineRule="exac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34"/>
    <w:pPr>
      <w:ind w:left="720"/>
      <w:contextualSpacing/>
    </w:pPr>
    <w:rPr>
      <w:rFonts w:ascii="等线" w:hAnsi="Times New Roman" w:eastAsia="等线" w:cs="Arial"/>
    </w:rPr>
  </w:style>
  <w:style w:type="paragraph" w:customStyle="1" w:styleId="7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486</Characters>
  <Lines>0</Lines>
  <Paragraphs>0</Paragraphs>
  <TotalTime>0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2025-12-03T01:09:00Z</dcterms:created>
  <dc:creator>Administrator</dc:creator>
  <cp:lastModifiedBy>xx</cp:lastModifiedBy>
  <dcterms:modified xsi:type="dcterms:W3CDTF">2026-03-13T07:52:50Z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eyJoZGlkIjoiNmI2ZmI1NTFmNmFiMGQxOGFmZmFlZGUwMGZjMDkxMDYiLCJ1c2VySWQiOiI1Mjc2MDU0NTkifQ==</vt:lpwstr>
  </property>
  <property fmtid="{D5CDD505-2E9C-101B-9397-08002B2CF9AE}" pid="4" name="ICV">
    <vt:lpwstr>A703E201F749422180E732D70678D0B6_12</vt:lpwstr>
  </property>
</Properties>
</file>